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DAFEE" w14:textId="77777777" w:rsidR="003A683E" w:rsidRDefault="003A683E" w:rsidP="008B28D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 18</w:t>
      </w:r>
    </w:p>
    <w:p w14:paraId="71F303AB" w14:textId="61E9DEED" w:rsidR="003A683E" w:rsidRDefault="003A683E" w:rsidP="008B28D5">
      <w:pPr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"О внесении изменений в Закон Краснодарского края "Об устано</w:t>
      </w:r>
      <w:r>
        <w:rPr>
          <w:szCs w:val="28"/>
        </w:rPr>
        <w:t>в</w:t>
      </w:r>
      <w:r>
        <w:rPr>
          <w:szCs w:val="28"/>
        </w:rPr>
        <w:t>лении границ муниципального о</w:t>
      </w:r>
      <w:r>
        <w:rPr>
          <w:szCs w:val="28"/>
        </w:rPr>
        <w:t>б</w:t>
      </w:r>
      <w:r>
        <w:rPr>
          <w:szCs w:val="28"/>
        </w:rPr>
        <w:t>разования Калининский район, наделении его статусом муниц</w:t>
      </w:r>
      <w:r>
        <w:rPr>
          <w:szCs w:val="28"/>
        </w:rPr>
        <w:t>и</w:t>
      </w:r>
      <w:r>
        <w:rPr>
          <w:szCs w:val="28"/>
        </w:rPr>
        <w:t>пального района, образовании в его составе муниципальных обр</w:t>
      </w:r>
      <w:r>
        <w:rPr>
          <w:szCs w:val="28"/>
        </w:rPr>
        <w:t>а</w:t>
      </w:r>
      <w:r>
        <w:rPr>
          <w:szCs w:val="28"/>
        </w:rPr>
        <w:t>зований — сельских поселений — и установлении их границ"</w:t>
      </w:r>
    </w:p>
    <w:p w14:paraId="12E09888" w14:textId="77777777" w:rsidR="003A683E" w:rsidRDefault="003A683E" w:rsidP="008B28D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</w:p>
    <w:p w14:paraId="4D4851FA" w14:textId="77777777" w:rsidR="003A683E" w:rsidRDefault="003A683E" w:rsidP="008B28D5">
      <w:pPr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>"Приложение 18</w:t>
      </w:r>
    </w:p>
    <w:p w14:paraId="6A7DC2FA" w14:textId="5F27A06F" w:rsidR="003A683E" w:rsidRDefault="003A683E" w:rsidP="008B28D5">
      <w:pPr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"Об установлении границ муниц</w:t>
      </w:r>
      <w:r>
        <w:rPr>
          <w:szCs w:val="28"/>
        </w:rPr>
        <w:t>и</w:t>
      </w:r>
      <w:r>
        <w:rPr>
          <w:szCs w:val="28"/>
        </w:rPr>
        <w:t>пального образования Калини</w:t>
      </w:r>
      <w:r>
        <w:rPr>
          <w:szCs w:val="28"/>
        </w:rPr>
        <w:t>н</w:t>
      </w:r>
      <w:r>
        <w:rPr>
          <w:szCs w:val="28"/>
        </w:rPr>
        <w:t>ский муниципальный</w:t>
      </w:r>
      <w:r w:rsidR="008B28D5">
        <w:rPr>
          <w:szCs w:val="28"/>
        </w:rPr>
        <w:t xml:space="preserve"> </w:t>
      </w:r>
      <w:r>
        <w:rPr>
          <w:szCs w:val="28"/>
        </w:rPr>
        <w:t>район Кра</w:t>
      </w:r>
      <w:r>
        <w:rPr>
          <w:szCs w:val="28"/>
        </w:rPr>
        <w:t>с</w:t>
      </w:r>
      <w:r>
        <w:rPr>
          <w:szCs w:val="28"/>
        </w:rPr>
        <w:t>нодарского края, наделении его статусом муниципального района, образовании в его составе мун</w:t>
      </w:r>
      <w:r>
        <w:rPr>
          <w:szCs w:val="28"/>
        </w:rPr>
        <w:t>и</w:t>
      </w:r>
      <w:r>
        <w:rPr>
          <w:szCs w:val="28"/>
        </w:rPr>
        <w:t>ципальных образований —сельских поселений — и устано</w:t>
      </w:r>
      <w:r>
        <w:rPr>
          <w:szCs w:val="28"/>
        </w:rPr>
        <w:t>в</w:t>
      </w:r>
      <w:r>
        <w:rPr>
          <w:szCs w:val="28"/>
        </w:rPr>
        <w:t>лении их границ"</w:t>
      </w:r>
    </w:p>
    <w:p w14:paraId="75ADE4E2" w14:textId="77777777" w:rsidR="003A683E" w:rsidRDefault="003A683E" w:rsidP="003A683E">
      <w:pPr>
        <w:spacing w:after="0"/>
        <w:ind w:left="5812"/>
        <w:jc w:val="center"/>
        <w:rPr>
          <w:b/>
          <w:szCs w:val="28"/>
        </w:rPr>
      </w:pPr>
    </w:p>
    <w:p w14:paraId="2B3299CE" w14:textId="77777777" w:rsidR="003A683E" w:rsidRDefault="003A683E" w:rsidP="003A683E">
      <w:pPr>
        <w:spacing w:after="0"/>
        <w:jc w:val="center"/>
        <w:rPr>
          <w:b/>
          <w:szCs w:val="28"/>
        </w:rPr>
      </w:pPr>
    </w:p>
    <w:p w14:paraId="4F43364C" w14:textId="77777777" w:rsidR="003A683E" w:rsidRDefault="003A683E" w:rsidP="003A683E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 xml:space="preserve">Описание границ Старовеличковского сельского поселения </w:t>
      </w:r>
    </w:p>
    <w:p w14:paraId="6086DFDE" w14:textId="77777777" w:rsidR="003A683E" w:rsidRDefault="003A683E" w:rsidP="003A683E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Калининского муниципального района Краснодарского края</w:t>
      </w:r>
    </w:p>
    <w:p w14:paraId="314734D2" w14:textId="77777777" w:rsidR="003A683E" w:rsidRDefault="003A683E" w:rsidP="003A683E">
      <w:pPr>
        <w:spacing w:after="0"/>
        <w:ind w:firstLine="709"/>
        <w:jc w:val="center"/>
        <w:rPr>
          <w:b/>
          <w:szCs w:val="28"/>
        </w:rPr>
      </w:pPr>
    </w:p>
    <w:p w14:paraId="13C228B8" w14:textId="77777777" w:rsidR="003A683E" w:rsidRDefault="003A683E" w:rsidP="003A683E">
      <w:pPr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Старовеличковского сельского поселения Калининского муниципального района Краснодарского края по смежеству с Калининским сельским поселением Калининского муниципального района Краснодарского края проходит:</w:t>
      </w:r>
    </w:p>
    <w:p w14:paraId="1AA0D8D0" w14:textId="51619020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Г*, расположенной на стыке границ Старовели</w:t>
      </w:r>
      <w:r>
        <w:rPr>
          <w:szCs w:val="28"/>
        </w:rPr>
        <w:t>ч</w:t>
      </w:r>
      <w:r>
        <w:rPr>
          <w:szCs w:val="28"/>
        </w:rPr>
        <w:t>ковского, Калининского и Джумайловского сельских поселений Калининского муниципального района Краснодарского края на середине реки Понура и нах</w:t>
      </w:r>
      <w:r>
        <w:rPr>
          <w:szCs w:val="28"/>
        </w:rPr>
        <w:t>о</w:t>
      </w:r>
      <w:r>
        <w:rPr>
          <w:szCs w:val="28"/>
        </w:rPr>
        <w:t>дящейся на расстоянии 200 м севернее ст</w:t>
      </w:r>
      <w:r w:rsidR="008B28D5">
        <w:rPr>
          <w:szCs w:val="28"/>
        </w:rPr>
        <w:noBreakHyphen/>
      </w:r>
      <w:r>
        <w:rPr>
          <w:szCs w:val="28"/>
        </w:rPr>
        <w:t>цы Старовеличковская, в сев</w:t>
      </w:r>
      <w:r>
        <w:rPr>
          <w:szCs w:val="28"/>
        </w:rPr>
        <w:t>е</w:t>
      </w:r>
      <w:r>
        <w:rPr>
          <w:szCs w:val="28"/>
        </w:rPr>
        <w:t>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457 м вдоль промышленной зоны до точки 1;</w:t>
      </w:r>
    </w:p>
    <w:p w14:paraId="27AA5F5B" w14:textId="3DFA9637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от точки 1 в северо</w:t>
      </w:r>
      <w:r w:rsidR="008B28D5">
        <w:rPr>
          <w:szCs w:val="28"/>
        </w:rPr>
        <w:noBreakHyphen/>
      </w:r>
      <w:r>
        <w:rPr>
          <w:szCs w:val="28"/>
        </w:rPr>
        <w:t>западном направлении на расстояние 52 м вдоль промышленной зоны до точки 2;</w:t>
      </w:r>
    </w:p>
    <w:p w14:paraId="4E18FDF3" w14:textId="26E2F4CB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 в северо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254 м вдоль промышленной зоны до точки 3;</w:t>
      </w:r>
    </w:p>
    <w:p w14:paraId="2FD32F97" w14:textId="6BD5C910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 в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27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>западной стороне автомобильной дороги ст</w:t>
      </w:r>
      <w:r w:rsidR="008B28D5">
        <w:rPr>
          <w:szCs w:val="28"/>
        </w:rPr>
        <w:noBreakHyphen/>
      </w:r>
      <w:r>
        <w:rPr>
          <w:szCs w:val="28"/>
        </w:rPr>
        <w:t xml:space="preserve">ца Калининская — </w:t>
      </w:r>
      <w:r>
        <w:rPr>
          <w:szCs w:val="28"/>
        </w:rPr>
        <w:br/>
        <w:t>ст</w:t>
      </w:r>
      <w:r w:rsidR="008B28D5">
        <w:rPr>
          <w:szCs w:val="28"/>
        </w:rPr>
        <w:noBreakHyphen/>
      </w:r>
      <w:r>
        <w:rPr>
          <w:szCs w:val="28"/>
        </w:rPr>
        <w:t>ца Новотитаровская (41 км + 900 м) до точки 4;</w:t>
      </w:r>
    </w:p>
    <w:p w14:paraId="53D5854D" w14:textId="038F694C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 в северо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274 м вдоль промышленной зоны до точки 6;</w:t>
      </w:r>
    </w:p>
    <w:p w14:paraId="4167C5D2" w14:textId="2FC72D1A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 в северо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252 м вдоль промышленной зоны до точки 8;</w:t>
      </w:r>
    </w:p>
    <w:p w14:paraId="451CE3E1" w14:textId="071A0388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8 в северо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253 м вдоль промышленной зоны, пересекая полосу отвода подъездной асфальтовой автомобильной дороги</w:t>
      </w:r>
      <w:r w:rsidR="00AB6279">
        <w:rPr>
          <w:szCs w:val="28"/>
        </w:rPr>
        <w:t>,</w:t>
      </w:r>
      <w:r>
        <w:rPr>
          <w:szCs w:val="28"/>
        </w:rPr>
        <w:t xml:space="preserve"> до точки 9;</w:t>
      </w:r>
    </w:p>
    <w:p w14:paraId="005EF95F" w14:textId="0C063E05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9 в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39 м </w:t>
      </w:r>
      <w:r>
        <w:rPr>
          <w:szCs w:val="28"/>
        </w:rPr>
        <w:br/>
        <w:t>по северо</w:t>
      </w:r>
      <w:r w:rsidR="008B28D5">
        <w:rPr>
          <w:szCs w:val="28"/>
        </w:rPr>
        <w:noBreakHyphen/>
      </w:r>
      <w:r>
        <w:rPr>
          <w:szCs w:val="28"/>
        </w:rPr>
        <w:t>восточной стороне полосы отвода подъездной асфальтовой автом</w:t>
      </w:r>
      <w:r>
        <w:rPr>
          <w:szCs w:val="28"/>
        </w:rPr>
        <w:t>о</w:t>
      </w:r>
      <w:r>
        <w:rPr>
          <w:szCs w:val="28"/>
        </w:rPr>
        <w:t>бильной дороги к производственным базам до точки 10;</w:t>
      </w:r>
    </w:p>
    <w:p w14:paraId="569161B1" w14:textId="6685EF79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10 в северо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355 м </w:t>
      </w:r>
      <w:r>
        <w:rPr>
          <w:szCs w:val="28"/>
        </w:rPr>
        <w:br/>
        <w:t>по северо</w:t>
      </w:r>
      <w:r w:rsidR="008B28D5">
        <w:rPr>
          <w:szCs w:val="28"/>
        </w:rPr>
        <w:noBreakHyphen/>
      </w:r>
      <w:r>
        <w:rPr>
          <w:szCs w:val="28"/>
        </w:rPr>
        <w:t>западной стороне полосы отвода подъездной асфальтовой автом</w:t>
      </w:r>
      <w:r>
        <w:rPr>
          <w:szCs w:val="28"/>
        </w:rPr>
        <w:t>о</w:t>
      </w:r>
      <w:r>
        <w:rPr>
          <w:szCs w:val="28"/>
        </w:rPr>
        <w:t>бильной дороги к производственным базам до точки 11;</w:t>
      </w:r>
    </w:p>
    <w:p w14:paraId="225D9547" w14:textId="3B40F4DC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11 в северо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1716 м по северо</w:t>
      </w:r>
      <w:r w:rsidR="008B28D5">
        <w:rPr>
          <w:szCs w:val="28"/>
        </w:rPr>
        <w:noBreakHyphen/>
      </w:r>
      <w:r>
        <w:rPr>
          <w:szCs w:val="28"/>
        </w:rPr>
        <w:t>западной стороне балки до точки 12;</w:t>
      </w:r>
    </w:p>
    <w:p w14:paraId="7B347BB6" w14:textId="45FE7815" w:rsidR="003A683E" w:rsidRDefault="003A683E" w:rsidP="003A683E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12 в северо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4203 м по северо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западной стороне полосы отвода </w:t>
      </w:r>
      <w:r>
        <w:rPr>
          <w:color w:val="000000"/>
          <w:szCs w:val="28"/>
        </w:rPr>
        <w:t>Северо</w:t>
      </w:r>
      <w:r w:rsidR="008B28D5">
        <w:rPr>
          <w:color w:val="000000"/>
          <w:szCs w:val="28"/>
        </w:rPr>
        <w:noBreakHyphen/>
      </w:r>
      <w:r>
        <w:rPr>
          <w:color w:val="000000"/>
          <w:szCs w:val="28"/>
        </w:rPr>
        <w:t xml:space="preserve">Кавказской железной дороги — филиала ОАО "РЖД" </w:t>
      </w:r>
      <w:r>
        <w:rPr>
          <w:szCs w:val="28"/>
        </w:rPr>
        <w:t>направления г. Крымск — г. Тимашевск до узловой точки 20 (3)*, расположенной на стыке границ Старовеличковского, Калини</w:t>
      </w:r>
      <w:r>
        <w:rPr>
          <w:szCs w:val="28"/>
        </w:rPr>
        <w:t>н</w:t>
      </w:r>
      <w:r>
        <w:rPr>
          <w:szCs w:val="28"/>
        </w:rPr>
        <w:t>ского сельских поселений Калининского муниципального района Краснода</w:t>
      </w:r>
      <w:r>
        <w:rPr>
          <w:szCs w:val="28"/>
        </w:rPr>
        <w:t>р</w:t>
      </w:r>
      <w:r>
        <w:rPr>
          <w:szCs w:val="28"/>
        </w:rPr>
        <w:t>ского края и муниципального образования Тимашевский муниципальный район Краснодарского края.</w:t>
      </w:r>
    </w:p>
    <w:p w14:paraId="277AFACB" w14:textId="251DCE8B" w:rsidR="003A683E" w:rsidRDefault="003A683E" w:rsidP="008B28D5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Граница Старовеличковского сельского поселения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по смежеству с муниципальным о</w:t>
      </w:r>
      <w:r>
        <w:rPr>
          <w:szCs w:val="28"/>
        </w:rPr>
        <w:t>б</w:t>
      </w:r>
      <w:r>
        <w:rPr>
          <w:szCs w:val="28"/>
        </w:rPr>
        <w:t>разованием Тимашевский муниципальный район Краснодарского края прох</w:t>
      </w:r>
      <w:r>
        <w:rPr>
          <w:szCs w:val="28"/>
        </w:rPr>
        <w:t>о</w:t>
      </w:r>
      <w:r>
        <w:rPr>
          <w:szCs w:val="28"/>
        </w:rPr>
        <w:t>дит:</w:t>
      </w:r>
    </w:p>
    <w:p w14:paraId="33F3F305" w14:textId="4E51A781" w:rsidR="003A683E" w:rsidRDefault="003A683E" w:rsidP="003A683E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20 (3)* в северо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восточном направлении </w:t>
      </w:r>
      <w:r>
        <w:rPr>
          <w:szCs w:val="28"/>
        </w:rPr>
        <w:br/>
        <w:t>на расстояние 1394 м по северо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западной стороне полосы отвода </w:t>
      </w:r>
      <w:r>
        <w:rPr>
          <w:szCs w:val="28"/>
        </w:rPr>
        <w:br/>
      </w:r>
      <w:r>
        <w:rPr>
          <w:color w:val="000000"/>
          <w:szCs w:val="28"/>
        </w:rPr>
        <w:t>Северо</w:t>
      </w:r>
      <w:r w:rsidR="008B28D5">
        <w:rPr>
          <w:color w:val="000000"/>
          <w:szCs w:val="28"/>
        </w:rPr>
        <w:noBreakHyphen/>
      </w:r>
      <w:r>
        <w:rPr>
          <w:color w:val="000000"/>
          <w:szCs w:val="28"/>
        </w:rPr>
        <w:t xml:space="preserve">Кавказской железной дороги — филиала ОАО "РЖД" </w:t>
      </w:r>
      <w:r>
        <w:rPr>
          <w:szCs w:val="28"/>
        </w:rPr>
        <w:t>направления г.</w:t>
      </w:r>
      <w:r w:rsidR="008B28D5">
        <w:rPr>
          <w:szCs w:val="28"/>
        </w:rPr>
        <w:t> </w:t>
      </w:r>
      <w:r>
        <w:rPr>
          <w:szCs w:val="28"/>
        </w:rPr>
        <w:t>Крымск — г. Тимашевск (100 км + 600 м) до точки 16;</w:t>
      </w:r>
    </w:p>
    <w:p w14:paraId="30BEE647" w14:textId="79D06011" w:rsidR="003A683E" w:rsidRDefault="003A683E" w:rsidP="003A683E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16 в юго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71 м, пер</w:t>
      </w:r>
      <w:r>
        <w:rPr>
          <w:szCs w:val="28"/>
        </w:rPr>
        <w:t>е</w:t>
      </w:r>
      <w:r>
        <w:rPr>
          <w:szCs w:val="28"/>
        </w:rPr>
        <w:t xml:space="preserve">секая полосу отвода </w:t>
      </w:r>
      <w:r>
        <w:rPr>
          <w:color w:val="000000"/>
          <w:szCs w:val="28"/>
        </w:rPr>
        <w:t>Северо</w:t>
      </w:r>
      <w:r w:rsidR="008B28D5">
        <w:rPr>
          <w:color w:val="000000"/>
          <w:szCs w:val="28"/>
        </w:rPr>
        <w:noBreakHyphen/>
      </w:r>
      <w:r>
        <w:rPr>
          <w:color w:val="000000"/>
          <w:szCs w:val="28"/>
        </w:rPr>
        <w:t xml:space="preserve">Кавказской железной дороги — филиала </w:t>
      </w:r>
      <w:r>
        <w:rPr>
          <w:color w:val="000000"/>
          <w:szCs w:val="28"/>
        </w:rPr>
        <w:br/>
        <w:t xml:space="preserve">ОАО "РЖД" </w:t>
      </w:r>
      <w:r>
        <w:rPr>
          <w:szCs w:val="28"/>
        </w:rPr>
        <w:t xml:space="preserve">направления г. Крымск — г. Тимашевск (100 км + 600 м), </w:t>
      </w:r>
      <w:r>
        <w:rPr>
          <w:szCs w:val="28"/>
        </w:rPr>
        <w:br/>
        <w:t>до точки 14;</w:t>
      </w:r>
    </w:p>
    <w:p w14:paraId="2694F501" w14:textId="2064C7C5" w:rsidR="003A683E" w:rsidRDefault="003A683E" w:rsidP="003A683E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14 в северо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1646 м по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восточной стороне полосы отвода железной дороги направления </w:t>
      </w:r>
      <w:r>
        <w:rPr>
          <w:szCs w:val="28"/>
        </w:rPr>
        <w:br/>
        <w:t>г. Крымск — г. Тимашевск до точки 12;</w:t>
      </w:r>
    </w:p>
    <w:p w14:paraId="3B87FE95" w14:textId="2D93CC97" w:rsidR="003A683E" w:rsidRDefault="003A683E" w:rsidP="003A683E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12 в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4526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западной стороне лесополосы в 1,5 м от крайнего ряда деревьев </w:t>
      </w:r>
      <w:r>
        <w:rPr>
          <w:szCs w:val="28"/>
        </w:rPr>
        <w:br/>
        <w:t>до точки 10;</w:t>
      </w:r>
    </w:p>
    <w:p w14:paraId="6B3E5E16" w14:textId="1A1C96B2" w:rsidR="003A683E" w:rsidRDefault="003A683E" w:rsidP="003A683E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10 в юго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250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до точки 9;</w:t>
      </w:r>
    </w:p>
    <w:p w14:paraId="52AC6887" w14:textId="55CDFC56" w:rsidR="003A683E" w:rsidRDefault="003A683E" w:rsidP="003A683E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9 в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4526 м </w:t>
      </w:r>
      <w:r>
        <w:rPr>
          <w:szCs w:val="28"/>
        </w:rPr>
        <w:br/>
        <w:t>по северо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до точки 5;</w:t>
      </w:r>
    </w:p>
    <w:p w14:paraId="3B32EAAB" w14:textId="2D2BC01C" w:rsidR="003A683E" w:rsidRDefault="003A683E" w:rsidP="003A683E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 в юго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5788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>восточной стороне лесополосы в 1,5 м от крайнего ряда деревьев, пер</w:t>
      </w:r>
      <w:r>
        <w:rPr>
          <w:szCs w:val="28"/>
        </w:rPr>
        <w:t>е</w:t>
      </w:r>
      <w:r>
        <w:rPr>
          <w:szCs w:val="28"/>
        </w:rPr>
        <w:t xml:space="preserve">секая балку Безымянная, до точки 1; </w:t>
      </w:r>
    </w:p>
    <w:p w14:paraId="2B6183FB" w14:textId="4957B238" w:rsidR="003A683E" w:rsidRDefault="003A683E" w:rsidP="003A683E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 в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2982 м </w:t>
      </w:r>
      <w:r>
        <w:rPr>
          <w:szCs w:val="28"/>
        </w:rPr>
        <w:br/>
        <w:t>по северо</w:t>
      </w:r>
      <w:r w:rsidR="008B28D5">
        <w:rPr>
          <w:szCs w:val="28"/>
        </w:rPr>
        <w:noBreakHyphen/>
      </w:r>
      <w:r>
        <w:rPr>
          <w:szCs w:val="28"/>
        </w:rPr>
        <w:t>восточной стороне лесополосы в 1,5 м от крайнего ряда деревьев, п</w:t>
      </w:r>
      <w:r>
        <w:rPr>
          <w:szCs w:val="28"/>
        </w:rPr>
        <w:t>е</w:t>
      </w:r>
      <w:r>
        <w:rPr>
          <w:szCs w:val="28"/>
        </w:rPr>
        <w:t>ресекая балку Безымянная, до узловой точки 67*, расположенной на стыке гр</w:t>
      </w:r>
      <w:r>
        <w:rPr>
          <w:szCs w:val="28"/>
        </w:rPr>
        <w:t>а</w:t>
      </w:r>
      <w:r>
        <w:rPr>
          <w:szCs w:val="28"/>
        </w:rPr>
        <w:lastRenderedPageBreak/>
        <w:t>ниц муниципального образования Калининский муниципальный район Красн</w:t>
      </w:r>
      <w:r>
        <w:rPr>
          <w:szCs w:val="28"/>
        </w:rPr>
        <w:t>о</w:t>
      </w:r>
      <w:r>
        <w:rPr>
          <w:szCs w:val="28"/>
        </w:rPr>
        <w:t>дарского края, муниципального образования Тимашевский муниципальный район Краснодарского края и муниципального образования Динской муниц</w:t>
      </w:r>
      <w:r>
        <w:rPr>
          <w:szCs w:val="28"/>
        </w:rPr>
        <w:t>и</w:t>
      </w:r>
      <w:r>
        <w:rPr>
          <w:szCs w:val="28"/>
        </w:rPr>
        <w:t>пальный район Краснодарского края и находящейся на пересечении лесополос 740 м северо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восточнее хут. Дальний </w:t>
      </w:r>
      <w:r>
        <w:rPr>
          <w:color w:val="000000"/>
          <w:szCs w:val="28"/>
        </w:rPr>
        <w:t xml:space="preserve">Нововеличковского сельского поселения </w:t>
      </w:r>
      <w:r>
        <w:rPr>
          <w:szCs w:val="28"/>
        </w:rPr>
        <w:t>Динского муниципального района Краснодарского края.</w:t>
      </w:r>
    </w:p>
    <w:p w14:paraId="5710F033" w14:textId="6D180FFE" w:rsidR="003A683E" w:rsidRDefault="003A683E" w:rsidP="003A683E">
      <w:pPr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Старовеличковского сельского поселения Калининского муниципального района Краснодарского края по смежеству с муниципальным образованием Динской муниципальный район Краснодарского края проходит от узловой точки 67* в юго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3014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>восточной стороне лесополосы в 1,5 м от крайнего ряда</w:t>
      </w:r>
      <w:r w:rsidR="00AB6279">
        <w:rPr>
          <w:szCs w:val="28"/>
        </w:rPr>
        <w:t xml:space="preserve"> деревьев</w:t>
      </w:r>
      <w:r>
        <w:rPr>
          <w:szCs w:val="28"/>
        </w:rPr>
        <w:t xml:space="preserve">, </w:t>
      </w:r>
      <w:r>
        <w:rPr>
          <w:szCs w:val="28"/>
        </w:rPr>
        <w:br/>
        <w:t>до узловой точки 2 (Ж)*, расположенной на стыке границ муниципального о</w:t>
      </w:r>
      <w:r>
        <w:rPr>
          <w:szCs w:val="28"/>
        </w:rPr>
        <w:t>б</w:t>
      </w:r>
      <w:r>
        <w:rPr>
          <w:szCs w:val="28"/>
        </w:rPr>
        <w:t>разования Калининский муниципальный район Краснодарского края и муниц</w:t>
      </w:r>
      <w:r>
        <w:rPr>
          <w:szCs w:val="28"/>
        </w:rPr>
        <w:t>и</w:t>
      </w:r>
      <w:r>
        <w:rPr>
          <w:szCs w:val="28"/>
        </w:rPr>
        <w:t>пального образования Динской муниципальный район Краснодарского края и находящейся на расстоянии 7100 м юго</w:t>
      </w:r>
      <w:r w:rsidR="008B28D5">
        <w:rPr>
          <w:szCs w:val="28"/>
        </w:rPr>
        <w:noBreakHyphen/>
      </w:r>
      <w:r>
        <w:rPr>
          <w:szCs w:val="28"/>
        </w:rPr>
        <w:t>восточнее ст</w:t>
      </w:r>
      <w:r w:rsidR="008B28D5">
        <w:rPr>
          <w:szCs w:val="28"/>
        </w:rPr>
        <w:noBreakHyphen/>
      </w:r>
      <w:r>
        <w:rPr>
          <w:szCs w:val="28"/>
        </w:rPr>
        <w:t xml:space="preserve">цы Старовеличковская </w:t>
      </w:r>
      <w:r>
        <w:rPr>
          <w:color w:val="000000"/>
          <w:szCs w:val="28"/>
        </w:rPr>
        <w:t>Старовеличковского сельского поселения Калининского муниципального рай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на Краснодарского края.</w:t>
      </w:r>
    </w:p>
    <w:p w14:paraId="3FDBC153" w14:textId="77777777" w:rsidR="003A683E" w:rsidRDefault="003A683E" w:rsidP="003A683E">
      <w:pPr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Старовеличковского сельского поселения Калининского муниципального района Краснодарского края по смежеству с Бойкопонурским сельским поселением Калининского муниципального района Краснодарского края проходит:</w:t>
      </w:r>
    </w:p>
    <w:p w14:paraId="6C945D19" w14:textId="4F2A70D1" w:rsidR="003A683E" w:rsidRDefault="003A683E" w:rsidP="003A683E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2 (Ж)* в юго</w:t>
      </w:r>
      <w:r w:rsidR="008B28D5">
        <w:rPr>
          <w:szCs w:val="28"/>
        </w:rPr>
        <w:noBreakHyphen/>
      </w:r>
      <w:r>
        <w:rPr>
          <w:szCs w:val="28"/>
        </w:rPr>
        <w:t>западном направлении на расстояние 3002 м по юго</w:t>
      </w:r>
      <w:r w:rsidR="008B28D5">
        <w:rPr>
          <w:szCs w:val="28"/>
        </w:rPr>
        <w:noBreakHyphen/>
      </w:r>
      <w:r>
        <w:rPr>
          <w:szCs w:val="28"/>
        </w:rPr>
        <w:t>восточной стороне лесополосы в 1,5 м от крайнего ряда деревьев до точки 3;</w:t>
      </w:r>
    </w:p>
    <w:p w14:paraId="12C48105" w14:textId="2A36F159" w:rsidR="003A683E" w:rsidRDefault="003A683E" w:rsidP="003A683E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 в северо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3050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западной стороне лесополосы в 1,5 м от крайнего ряда деревьев </w:t>
      </w:r>
      <w:r>
        <w:rPr>
          <w:szCs w:val="28"/>
        </w:rPr>
        <w:br/>
        <w:t>до точки 5;</w:t>
      </w:r>
    </w:p>
    <w:p w14:paraId="179656E3" w14:textId="18D59AA2" w:rsidR="003A683E" w:rsidRDefault="003A683E" w:rsidP="003A683E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 в юго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1010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до точки 6;</w:t>
      </w:r>
    </w:p>
    <w:p w14:paraId="7D901389" w14:textId="5599EE46" w:rsidR="003A683E" w:rsidRDefault="003A683E" w:rsidP="003A683E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от точки 6 в северо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1163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западной стороне лесополосы в 1,5 м от крайнего ряда деревьев </w:t>
      </w:r>
      <w:r>
        <w:rPr>
          <w:szCs w:val="28"/>
        </w:rPr>
        <w:br/>
        <w:t>до точки 7.1;</w:t>
      </w:r>
    </w:p>
    <w:p w14:paraId="1B4A5D24" w14:textId="078C3AF3" w:rsidR="003A683E" w:rsidRDefault="003A683E" w:rsidP="003A683E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7.1 в северо</w:t>
      </w:r>
      <w:r w:rsidR="008B28D5">
        <w:rPr>
          <w:szCs w:val="28"/>
        </w:rPr>
        <w:noBreakHyphen/>
      </w:r>
      <w:r>
        <w:rPr>
          <w:szCs w:val="28"/>
        </w:rPr>
        <w:t>западном направлении на расстояние 40 м, п</w:t>
      </w:r>
      <w:r>
        <w:rPr>
          <w:szCs w:val="28"/>
        </w:rPr>
        <w:t>е</w:t>
      </w:r>
      <w:r>
        <w:rPr>
          <w:szCs w:val="28"/>
        </w:rPr>
        <w:t>ресекая полосу отвода автомобильной дороги ст</w:t>
      </w:r>
      <w:r w:rsidR="008B28D5">
        <w:rPr>
          <w:szCs w:val="28"/>
        </w:rPr>
        <w:noBreakHyphen/>
      </w:r>
      <w:r>
        <w:rPr>
          <w:szCs w:val="28"/>
        </w:rPr>
        <w:t xml:space="preserve">ца Калининская — </w:t>
      </w:r>
      <w:r>
        <w:rPr>
          <w:szCs w:val="28"/>
        </w:rPr>
        <w:br/>
        <w:t>ст</w:t>
      </w:r>
      <w:r w:rsidR="008B28D5">
        <w:rPr>
          <w:szCs w:val="28"/>
        </w:rPr>
        <w:noBreakHyphen/>
      </w:r>
      <w:r>
        <w:rPr>
          <w:szCs w:val="28"/>
        </w:rPr>
        <w:t>ца Новотитаровская (30 км + 580 м), до точки 8.1;</w:t>
      </w:r>
    </w:p>
    <w:p w14:paraId="0EE3F6FD" w14:textId="4F9EE077" w:rsidR="003A683E" w:rsidRDefault="003A683E" w:rsidP="003A683E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8.1 в северо</w:t>
      </w:r>
      <w:r w:rsidR="008B28D5">
        <w:rPr>
          <w:szCs w:val="28"/>
        </w:rPr>
        <w:noBreakHyphen/>
      </w:r>
      <w:r>
        <w:rPr>
          <w:szCs w:val="28"/>
        </w:rPr>
        <w:t>западном направлении на расстояние 105 м по юго</w:t>
      </w:r>
      <w:r w:rsidR="008B28D5">
        <w:rPr>
          <w:szCs w:val="28"/>
        </w:rPr>
        <w:noBreakHyphen/>
      </w:r>
      <w:r>
        <w:rPr>
          <w:szCs w:val="28"/>
        </w:rPr>
        <w:t>западной границе земель сельскохозяйственного назначения до точки 8;</w:t>
      </w:r>
    </w:p>
    <w:p w14:paraId="5A86F145" w14:textId="09EEE5B4" w:rsidR="003A683E" w:rsidRDefault="003A683E" w:rsidP="003A683E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8 в юго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365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и далее в северо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130 м, пересекая </w:t>
      </w:r>
      <w:r>
        <w:rPr>
          <w:szCs w:val="28"/>
        </w:rPr>
        <w:br/>
        <w:t>реку Понура, до точки 10;</w:t>
      </w:r>
    </w:p>
    <w:p w14:paraId="05E2C819" w14:textId="40ABF593" w:rsidR="003A683E" w:rsidRDefault="003A683E" w:rsidP="003A683E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10 в северо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3507 м </w:t>
      </w:r>
      <w:r>
        <w:rPr>
          <w:szCs w:val="28"/>
        </w:rPr>
        <w:br/>
        <w:t>по левому берегу реки Понура до точки 11;</w:t>
      </w:r>
    </w:p>
    <w:p w14:paraId="68232D5D" w14:textId="1FF8D4E8" w:rsidR="003A683E" w:rsidRDefault="003A683E" w:rsidP="003A683E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11 в юго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4544 м </w:t>
      </w:r>
      <w:r>
        <w:rPr>
          <w:szCs w:val="28"/>
        </w:rPr>
        <w:br/>
        <w:t>по юго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до узловой точки Е*, расположенной на стыке границ Старовеличковского, Бойкопонурского и Гришковского сельских поселений Калининского муниц</w:t>
      </w:r>
      <w:r>
        <w:rPr>
          <w:szCs w:val="28"/>
        </w:rPr>
        <w:t>и</w:t>
      </w:r>
      <w:r>
        <w:rPr>
          <w:szCs w:val="28"/>
        </w:rPr>
        <w:t>пального района Краснодарского края и находящейся на расстоянии 4000 м юго</w:t>
      </w:r>
      <w:r w:rsidR="008B28D5">
        <w:rPr>
          <w:szCs w:val="28"/>
        </w:rPr>
        <w:noBreakHyphen/>
      </w:r>
      <w:r>
        <w:rPr>
          <w:szCs w:val="28"/>
        </w:rPr>
        <w:t>западнее ст</w:t>
      </w:r>
      <w:r w:rsidR="008B28D5">
        <w:rPr>
          <w:szCs w:val="28"/>
        </w:rPr>
        <w:noBreakHyphen/>
      </w:r>
      <w:r>
        <w:rPr>
          <w:szCs w:val="28"/>
        </w:rPr>
        <w:t xml:space="preserve">цы Старовеличковской </w:t>
      </w:r>
      <w:r>
        <w:rPr>
          <w:color w:val="000000"/>
          <w:szCs w:val="28"/>
        </w:rPr>
        <w:t>Старовеличковского сельского посел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ния Калининского муниципального района Краснодарского края.</w:t>
      </w:r>
    </w:p>
    <w:p w14:paraId="28903129" w14:textId="3FDD9686" w:rsidR="003A683E" w:rsidRDefault="003A683E" w:rsidP="008B28D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Старовеличковского сельского поселения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по смежеству с Гришковским сел</w:t>
      </w:r>
      <w:r>
        <w:rPr>
          <w:szCs w:val="28"/>
        </w:rPr>
        <w:t>ь</w:t>
      </w:r>
      <w:r>
        <w:rPr>
          <w:szCs w:val="28"/>
        </w:rPr>
        <w:t>ским поселением Калининского муниципального района Краснодарского края проходит:</w:t>
      </w:r>
    </w:p>
    <w:p w14:paraId="3EBACCB5" w14:textId="280C8D38" w:rsidR="003A683E" w:rsidRDefault="003A683E" w:rsidP="008B28D5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Е* в северо</w:t>
      </w:r>
      <w:r w:rsidR="008B28D5">
        <w:rPr>
          <w:szCs w:val="28"/>
        </w:rPr>
        <w:noBreakHyphen/>
      </w:r>
      <w:r>
        <w:rPr>
          <w:szCs w:val="28"/>
        </w:rPr>
        <w:t>западном направлении на расстояние 8237 м по северо</w:t>
      </w:r>
      <w:r w:rsidR="008B28D5">
        <w:rPr>
          <w:szCs w:val="28"/>
        </w:rPr>
        <w:noBreakHyphen/>
      </w:r>
      <w:r>
        <w:rPr>
          <w:szCs w:val="28"/>
        </w:rPr>
        <w:t>восточной стороне лесополосы в 1,5 м от крайнего ряда дер</w:t>
      </w:r>
      <w:r>
        <w:rPr>
          <w:szCs w:val="28"/>
        </w:rPr>
        <w:t>е</w:t>
      </w:r>
      <w:r>
        <w:rPr>
          <w:szCs w:val="28"/>
        </w:rPr>
        <w:t>вьев до точки 5;</w:t>
      </w:r>
    </w:p>
    <w:p w14:paraId="1F4C1B4A" w14:textId="00E72EFD" w:rsidR="003A683E" w:rsidRDefault="003A683E" w:rsidP="003A683E">
      <w:pPr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 в северо</w:t>
      </w:r>
      <w:r w:rsidR="008B28D5">
        <w:rPr>
          <w:szCs w:val="28"/>
        </w:rPr>
        <w:noBreakHyphen/>
      </w:r>
      <w:r>
        <w:rPr>
          <w:szCs w:val="28"/>
        </w:rPr>
        <w:t>западном направлении на расстояние 66 м, пер</w:t>
      </w:r>
      <w:r>
        <w:rPr>
          <w:szCs w:val="28"/>
        </w:rPr>
        <w:t>е</w:t>
      </w:r>
      <w:r>
        <w:rPr>
          <w:szCs w:val="28"/>
        </w:rPr>
        <w:t xml:space="preserve">секая полосу отвода </w:t>
      </w:r>
      <w:r>
        <w:rPr>
          <w:color w:val="000000"/>
          <w:szCs w:val="28"/>
        </w:rPr>
        <w:t>Северо</w:t>
      </w:r>
      <w:r w:rsidR="008B28D5">
        <w:rPr>
          <w:color w:val="000000"/>
          <w:szCs w:val="28"/>
        </w:rPr>
        <w:noBreakHyphen/>
      </w:r>
      <w:r>
        <w:rPr>
          <w:color w:val="000000"/>
          <w:szCs w:val="28"/>
        </w:rPr>
        <w:t xml:space="preserve">Кавказской железной дороги — филиала </w:t>
      </w:r>
      <w:r>
        <w:rPr>
          <w:color w:val="000000"/>
          <w:szCs w:val="28"/>
        </w:rPr>
        <w:br/>
      </w:r>
      <w:r>
        <w:rPr>
          <w:color w:val="000000"/>
          <w:szCs w:val="28"/>
        </w:rPr>
        <w:lastRenderedPageBreak/>
        <w:t xml:space="preserve">ОАО "РЖД" </w:t>
      </w:r>
      <w:r>
        <w:rPr>
          <w:szCs w:val="28"/>
        </w:rPr>
        <w:t xml:space="preserve">направления г. Крымск — г. Тимашевск (85 км + 180 м), </w:t>
      </w:r>
      <w:r>
        <w:rPr>
          <w:szCs w:val="28"/>
        </w:rPr>
        <w:br/>
        <w:t>до точки 6;</w:t>
      </w:r>
    </w:p>
    <w:p w14:paraId="45BFB010" w14:textId="04925505" w:rsidR="003A683E" w:rsidRDefault="003A683E" w:rsidP="003A683E">
      <w:pPr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 в северо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расстояние 1054 м по северо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западной стороне полосы отвода </w:t>
      </w:r>
      <w:r>
        <w:rPr>
          <w:color w:val="000000"/>
          <w:szCs w:val="28"/>
        </w:rPr>
        <w:t>Северо</w:t>
      </w:r>
      <w:r w:rsidR="008B28D5">
        <w:rPr>
          <w:color w:val="000000"/>
          <w:szCs w:val="28"/>
        </w:rPr>
        <w:noBreakHyphen/>
      </w:r>
      <w:r>
        <w:rPr>
          <w:color w:val="000000"/>
          <w:szCs w:val="28"/>
        </w:rPr>
        <w:t xml:space="preserve">Кавказской железной дороги — филиала ОАО "РЖД" </w:t>
      </w:r>
      <w:r>
        <w:rPr>
          <w:szCs w:val="28"/>
        </w:rPr>
        <w:t xml:space="preserve">направления г. Крымск — г. Тимашевск </w:t>
      </w:r>
      <w:r>
        <w:rPr>
          <w:szCs w:val="28"/>
        </w:rPr>
        <w:br/>
        <w:t>до узловой точки В (36)*, расположенной на стыке границ Старовеличковского, Джумайловского и Гришковского сельских поселений Калининского муниц</w:t>
      </w:r>
      <w:r>
        <w:rPr>
          <w:szCs w:val="28"/>
        </w:rPr>
        <w:t>и</w:t>
      </w:r>
      <w:r>
        <w:rPr>
          <w:szCs w:val="28"/>
        </w:rPr>
        <w:t>пального района Краснодарского края и находящейся на расстоянии 5400 м юго</w:t>
      </w:r>
      <w:r w:rsidR="008B28D5">
        <w:rPr>
          <w:szCs w:val="28"/>
        </w:rPr>
        <w:noBreakHyphen/>
      </w:r>
      <w:r>
        <w:rPr>
          <w:szCs w:val="28"/>
        </w:rPr>
        <w:t>западнее ст</w:t>
      </w:r>
      <w:r w:rsidR="008B28D5">
        <w:rPr>
          <w:szCs w:val="28"/>
        </w:rPr>
        <w:noBreakHyphen/>
      </w:r>
      <w:r>
        <w:rPr>
          <w:szCs w:val="28"/>
        </w:rPr>
        <w:t xml:space="preserve">цы Старовеличковская </w:t>
      </w:r>
      <w:r>
        <w:rPr>
          <w:color w:val="000000"/>
          <w:szCs w:val="28"/>
        </w:rPr>
        <w:t>Старовеличковского сельского посел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ния Калининского муниципального района Краснодарского края.</w:t>
      </w:r>
    </w:p>
    <w:p w14:paraId="65D228E8" w14:textId="77777777" w:rsidR="003A683E" w:rsidRDefault="003A683E" w:rsidP="003A683E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Старовеличковского сельского поселения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по смежеству с Джумайловским сельским поселением Калининского муниципального района Краснодарского края проходит:</w:t>
      </w:r>
    </w:p>
    <w:p w14:paraId="4A7836FB" w14:textId="7CD452B7" w:rsidR="003A683E" w:rsidRDefault="003A683E" w:rsidP="003A683E">
      <w:pPr>
        <w:numPr>
          <w:ilvl w:val="0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В (36)* в северо</w:t>
      </w:r>
      <w:r w:rsidR="008B28D5">
        <w:rPr>
          <w:szCs w:val="28"/>
        </w:rPr>
        <w:noBreakHyphen/>
      </w:r>
      <w:r>
        <w:rPr>
          <w:szCs w:val="28"/>
        </w:rPr>
        <w:t>восточном направлении на расст</w:t>
      </w:r>
      <w:r>
        <w:rPr>
          <w:szCs w:val="28"/>
        </w:rPr>
        <w:t>о</w:t>
      </w:r>
      <w:r>
        <w:rPr>
          <w:szCs w:val="28"/>
        </w:rPr>
        <w:t>яние 6097 м по северо</w:t>
      </w:r>
      <w:r w:rsidR="008B28D5">
        <w:rPr>
          <w:szCs w:val="28"/>
        </w:rPr>
        <w:noBreakHyphen/>
      </w:r>
      <w:r>
        <w:rPr>
          <w:szCs w:val="28"/>
        </w:rPr>
        <w:t xml:space="preserve">западной стороне полосы отвода </w:t>
      </w:r>
      <w:r>
        <w:rPr>
          <w:color w:val="000000"/>
          <w:szCs w:val="28"/>
        </w:rPr>
        <w:t>Северо</w:t>
      </w:r>
      <w:r w:rsidR="008B28D5">
        <w:rPr>
          <w:color w:val="000000"/>
          <w:szCs w:val="28"/>
        </w:rPr>
        <w:noBreakHyphen/>
      </w:r>
      <w:r>
        <w:rPr>
          <w:color w:val="000000"/>
          <w:szCs w:val="28"/>
        </w:rPr>
        <w:t>Кавказской ж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 xml:space="preserve">лезной дороги — филиала ОАО "РЖД" </w:t>
      </w:r>
      <w:r>
        <w:rPr>
          <w:szCs w:val="28"/>
        </w:rPr>
        <w:t>направления г. Крымск — г. Тимашевск до точки 19 (середина реки Понура);</w:t>
      </w:r>
    </w:p>
    <w:p w14:paraId="00E207D7" w14:textId="787635A1" w:rsidR="003A683E" w:rsidRDefault="003A683E" w:rsidP="003A683E">
      <w:pPr>
        <w:numPr>
          <w:ilvl w:val="0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19 в северо</w:t>
      </w:r>
      <w:r w:rsidR="008B28D5">
        <w:rPr>
          <w:szCs w:val="28"/>
        </w:rPr>
        <w:noBreakHyphen/>
      </w:r>
      <w:r>
        <w:rPr>
          <w:szCs w:val="28"/>
        </w:rPr>
        <w:t>западном направлении, северо</w:t>
      </w:r>
      <w:r w:rsidR="008B28D5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1419 м вниз по течению реки Понура </w:t>
      </w:r>
      <w:r>
        <w:rPr>
          <w:szCs w:val="28"/>
        </w:rPr>
        <w:br/>
        <w:t xml:space="preserve">до узловой точки Г*. </w:t>
      </w:r>
    </w:p>
    <w:p w14:paraId="7A536F9C" w14:textId="77777777" w:rsidR="003A683E" w:rsidRDefault="003A683E" w:rsidP="003A683E">
      <w:pPr>
        <w:tabs>
          <w:tab w:val="left" w:pos="1276"/>
        </w:tabs>
        <w:spacing w:after="0" w:line="360" w:lineRule="auto"/>
        <w:ind w:left="709"/>
        <w:rPr>
          <w:szCs w:val="28"/>
        </w:rPr>
      </w:pPr>
    </w:p>
    <w:p w14:paraId="6DEDAFD4" w14:textId="77777777" w:rsidR="003A683E" w:rsidRDefault="003A683E" w:rsidP="003A683E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* Узловые точки границ Старовеличковского сельского поселения Кал</w:t>
      </w:r>
      <w:r>
        <w:rPr>
          <w:szCs w:val="28"/>
        </w:rPr>
        <w:t>и</w:t>
      </w:r>
      <w:r>
        <w:rPr>
          <w:szCs w:val="28"/>
        </w:rPr>
        <w:t>нинского муниципального района Краснодарского края."</w:t>
      </w:r>
    </w:p>
    <w:p w14:paraId="527F3CA5" w14:textId="77777777" w:rsidR="003A683E" w:rsidRDefault="003A683E" w:rsidP="003A683E">
      <w:pPr>
        <w:spacing w:line="360" w:lineRule="auto"/>
        <w:jc w:val="center"/>
        <w:rPr>
          <w:b/>
          <w:szCs w:val="28"/>
        </w:rPr>
      </w:pPr>
    </w:p>
    <w:p w14:paraId="76465DAE" w14:textId="77777777" w:rsidR="003A683E" w:rsidRDefault="003A683E" w:rsidP="003A683E">
      <w:pPr>
        <w:spacing w:line="360" w:lineRule="auto"/>
        <w:jc w:val="center"/>
        <w:rPr>
          <w:b/>
          <w:szCs w:val="28"/>
        </w:rPr>
      </w:pPr>
    </w:p>
    <w:p w14:paraId="0484D0F4" w14:textId="77777777" w:rsidR="003A683E" w:rsidRDefault="003A683E" w:rsidP="003A683E">
      <w:pPr>
        <w:spacing w:line="360" w:lineRule="auto"/>
        <w:jc w:val="center"/>
        <w:rPr>
          <w:b/>
          <w:szCs w:val="28"/>
        </w:rPr>
      </w:pPr>
    </w:p>
    <w:p w14:paraId="7650D41D" w14:textId="77777777" w:rsidR="00250146" w:rsidRPr="003D562E" w:rsidRDefault="00250146" w:rsidP="00F86A53">
      <w:pPr>
        <w:pStyle w:val="a9"/>
      </w:pPr>
    </w:p>
    <w:sectPr w:rsidR="00250146" w:rsidRPr="003D562E" w:rsidSect="00FF27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B4F8A" w14:textId="77777777" w:rsidR="00E67C24" w:rsidRDefault="00E67C24" w:rsidP="00DC55DA">
      <w:r>
        <w:separator/>
      </w:r>
    </w:p>
  </w:endnote>
  <w:endnote w:type="continuationSeparator" w:id="0">
    <w:p w14:paraId="1AD29E18" w14:textId="77777777" w:rsidR="00E67C24" w:rsidRDefault="00E67C24" w:rsidP="00D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28A3F" w14:textId="52B6BBB5" w:rsidR="00DC55DA" w:rsidRPr="00FF276F" w:rsidRDefault="00FF276F" w:rsidP="00FF276F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330BE2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FC4AFD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FC4AFD">
      <w:rPr>
        <w:noProof/>
        <w:sz w:val="14"/>
        <w:szCs w:val="14"/>
      </w:rPr>
      <w:t>09:48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330BE2">
      <w:rPr>
        <w:noProof/>
        <w:sz w:val="14"/>
        <w:szCs w:val="14"/>
      </w:rPr>
      <w:t>изм-границы-Калининский-прил-18</w:t>
    </w:r>
    <w:r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C0621" w14:textId="77777777" w:rsidR="00FC377B" w:rsidRDefault="00FC377B" w:rsidP="00FC377B"/>
  <w:p w14:paraId="4B03FCE6" w14:textId="067F6323" w:rsidR="00B525F1" w:rsidRDefault="00FC377B" w:rsidP="00B525F1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330BE2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FC4AFD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FC4AFD">
      <w:rPr>
        <w:noProof/>
        <w:sz w:val="14"/>
        <w:szCs w:val="14"/>
      </w:rPr>
      <w:t>09:48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330BE2">
      <w:rPr>
        <w:noProof/>
        <w:sz w:val="14"/>
        <w:szCs w:val="14"/>
      </w:rPr>
      <w:t>изм-границы-Калининский-прил-18</w:t>
    </w:r>
    <w:r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FCEA6" w14:textId="299A3B68" w:rsidR="00DC55DA" w:rsidRPr="002E6FB7" w:rsidRDefault="0005544C" w:rsidP="002E6FB7">
    <w:pPr>
      <w:pStyle w:val="a7"/>
      <w:tabs>
        <w:tab w:val="clear" w:pos="9355"/>
        <w:tab w:val="right" w:pos="9638"/>
      </w:tabs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330BE2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FC4AFD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FC4AFD">
      <w:rPr>
        <w:noProof/>
        <w:sz w:val="14"/>
        <w:szCs w:val="14"/>
      </w:rPr>
      <w:t>09:48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330BE2">
      <w:rPr>
        <w:noProof/>
        <w:sz w:val="14"/>
        <w:szCs w:val="14"/>
      </w:rPr>
      <w:t>изм-границы-Калининский-прил-18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0AA6E" w14:textId="77777777" w:rsidR="00E67C24" w:rsidRDefault="00E67C24" w:rsidP="00DC55DA">
      <w:r>
        <w:separator/>
      </w:r>
    </w:p>
  </w:footnote>
  <w:footnote w:type="continuationSeparator" w:id="0">
    <w:p w14:paraId="2905FADF" w14:textId="77777777" w:rsidR="00E67C24" w:rsidRDefault="00E67C24" w:rsidP="00DC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F709C" w14:textId="77777777" w:rsidR="00D06779" w:rsidRDefault="00D06779" w:rsidP="00D06779">
    <w:pPr>
      <w:pStyle w:val="a5"/>
      <w:framePr w:wrap="around" w:vAnchor="text" w:hAnchor="margin" w:xAlign="center" w:y="92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C4AFD">
      <w:rPr>
        <w:rStyle w:val="aa"/>
        <w:noProof/>
      </w:rPr>
      <w:t>6</w:t>
    </w:r>
    <w:r>
      <w:rPr>
        <w:rStyle w:val="aa"/>
      </w:rPr>
      <w:fldChar w:fldCharType="end"/>
    </w:r>
  </w:p>
  <w:p w14:paraId="327FD887" w14:textId="77777777" w:rsidR="00B4175E" w:rsidRDefault="00B4175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0F793" w14:textId="77777777" w:rsidR="00D06779" w:rsidRDefault="00D06779" w:rsidP="00D0677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C4AFD">
      <w:rPr>
        <w:rStyle w:val="aa"/>
        <w:noProof/>
      </w:rPr>
      <w:t>5</w:t>
    </w:r>
    <w:r>
      <w:rPr>
        <w:rStyle w:val="aa"/>
      </w:rPr>
      <w:fldChar w:fldCharType="end"/>
    </w:r>
  </w:p>
  <w:p w14:paraId="75366FF5" w14:textId="77777777" w:rsidR="00D06779" w:rsidRDefault="00D067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82DD8" w14:textId="77777777" w:rsidR="00DC55DA" w:rsidRDefault="00DC55DA" w:rsidP="001F2687">
    <w:pPr>
      <w:pStyle w:val="a5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55CA"/>
    <w:multiLevelType w:val="hybridMultilevel"/>
    <w:tmpl w:val="D2D2463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D2F8F"/>
    <w:multiLevelType w:val="hybridMultilevel"/>
    <w:tmpl w:val="3B34AA6E"/>
    <w:lvl w:ilvl="0" w:tplc="FFFFFFFF">
      <w:start w:val="1"/>
      <w:numFmt w:val="decimal"/>
      <w:lvlText w:val="%1."/>
      <w:lvlJc w:val="left"/>
      <w:pPr>
        <w:ind w:left="1789" w:hanging="360"/>
      </w:pPr>
    </w:lvl>
    <w:lvl w:ilvl="1" w:tplc="FFFFFFFF">
      <w:start w:val="1"/>
      <w:numFmt w:val="lowerLetter"/>
      <w:lvlText w:val="%2."/>
      <w:lvlJc w:val="left"/>
      <w:pPr>
        <w:ind w:left="2509" w:hanging="360"/>
      </w:pPr>
    </w:lvl>
    <w:lvl w:ilvl="2" w:tplc="FFFFFFFF">
      <w:start w:val="1"/>
      <w:numFmt w:val="lowerRoman"/>
      <w:lvlText w:val="%3."/>
      <w:lvlJc w:val="right"/>
      <w:pPr>
        <w:ind w:left="3229" w:hanging="180"/>
      </w:pPr>
    </w:lvl>
    <w:lvl w:ilvl="3" w:tplc="FFFFFFFF">
      <w:start w:val="1"/>
      <w:numFmt w:val="decimal"/>
      <w:lvlText w:val="%4."/>
      <w:lvlJc w:val="left"/>
      <w:pPr>
        <w:ind w:left="3949" w:hanging="360"/>
      </w:pPr>
    </w:lvl>
    <w:lvl w:ilvl="4" w:tplc="FFFFFFFF">
      <w:start w:val="1"/>
      <w:numFmt w:val="lowerLetter"/>
      <w:lvlText w:val="%5."/>
      <w:lvlJc w:val="left"/>
      <w:pPr>
        <w:ind w:left="4669" w:hanging="360"/>
      </w:pPr>
    </w:lvl>
    <w:lvl w:ilvl="5" w:tplc="FFFFFFFF">
      <w:start w:val="1"/>
      <w:numFmt w:val="lowerRoman"/>
      <w:lvlText w:val="%6."/>
      <w:lvlJc w:val="right"/>
      <w:pPr>
        <w:ind w:left="5389" w:hanging="180"/>
      </w:pPr>
    </w:lvl>
    <w:lvl w:ilvl="6" w:tplc="FFFFFFFF">
      <w:start w:val="1"/>
      <w:numFmt w:val="decimal"/>
      <w:lvlText w:val="%7."/>
      <w:lvlJc w:val="left"/>
      <w:pPr>
        <w:ind w:left="6109" w:hanging="360"/>
      </w:pPr>
    </w:lvl>
    <w:lvl w:ilvl="7" w:tplc="FFFFFFFF">
      <w:start w:val="1"/>
      <w:numFmt w:val="lowerLetter"/>
      <w:lvlText w:val="%8."/>
      <w:lvlJc w:val="left"/>
      <w:pPr>
        <w:ind w:left="6829" w:hanging="360"/>
      </w:pPr>
    </w:lvl>
    <w:lvl w:ilvl="8" w:tplc="FFFFFFFF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2EA7669D"/>
    <w:multiLevelType w:val="hybridMultilevel"/>
    <w:tmpl w:val="AB06980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95973"/>
    <w:multiLevelType w:val="hybridMultilevel"/>
    <w:tmpl w:val="D194D8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12050"/>
    <w:multiLevelType w:val="hybridMultilevel"/>
    <w:tmpl w:val="98BABE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57D72"/>
    <w:multiLevelType w:val="hybridMultilevel"/>
    <w:tmpl w:val="0B0C506C"/>
    <w:lvl w:ilvl="0" w:tplc="69042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954229"/>
    <w:multiLevelType w:val="hybridMultilevel"/>
    <w:tmpl w:val="BE58B7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defaultTabStop w:val="709"/>
  <w:autoHyphenation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83E"/>
    <w:rsid w:val="00031E87"/>
    <w:rsid w:val="000373CB"/>
    <w:rsid w:val="00042F29"/>
    <w:rsid w:val="00046140"/>
    <w:rsid w:val="0005544C"/>
    <w:rsid w:val="001677BE"/>
    <w:rsid w:val="001A6602"/>
    <w:rsid w:val="001C74C1"/>
    <w:rsid w:val="001F2687"/>
    <w:rsid w:val="001F53CD"/>
    <w:rsid w:val="00240363"/>
    <w:rsid w:val="00250146"/>
    <w:rsid w:val="002E6FB7"/>
    <w:rsid w:val="00321CCC"/>
    <w:rsid w:val="00330BE2"/>
    <w:rsid w:val="003736B7"/>
    <w:rsid w:val="00373FD6"/>
    <w:rsid w:val="00374033"/>
    <w:rsid w:val="0038164F"/>
    <w:rsid w:val="00391E14"/>
    <w:rsid w:val="0039673C"/>
    <w:rsid w:val="003A0051"/>
    <w:rsid w:val="003A683E"/>
    <w:rsid w:val="003D562E"/>
    <w:rsid w:val="003E0FDB"/>
    <w:rsid w:val="003E7841"/>
    <w:rsid w:val="003F13CD"/>
    <w:rsid w:val="00417997"/>
    <w:rsid w:val="004E4A94"/>
    <w:rsid w:val="004F66BC"/>
    <w:rsid w:val="00511CCB"/>
    <w:rsid w:val="00516C6A"/>
    <w:rsid w:val="00546033"/>
    <w:rsid w:val="00574BE1"/>
    <w:rsid w:val="00594429"/>
    <w:rsid w:val="005B06E3"/>
    <w:rsid w:val="005D0EDE"/>
    <w:rsid w:val="005E61FF"/>
    <w:rsid w:val="005F4EC0"/>
    <w:rsid w:val="00642A3C"/>
    <w:rsid w:val="00646E33"/>
    <w:rsid w:val="00660B14"/>
    <w:rsid w:val="00660E0B"/>
    <w:rsid w:val="00683C40"/>
    <w:rsid w:val="007041CE"/>
    <w:rsid w:val="00731328"/>
    <w:rsid w:val="007313F9"/>
    <w:rsid w:val="007624C0"/>
    <w:rsid w:val="00785756"/>
    <w:rsid w:val="00796E71"/>
    <w:rsid w:val="007A7827"/>
    <w:rsid w:val="007B2427"/>
    <w:rsid w:val="007E3950"/>
    <w:rsid w:val="007E407D"/>
    <w:rsid w:val="008221D1"/>
    <w:rsid w:val="00824CEC"/>
    <w:rsid w:val="00897215"/>
    <w:rsid w:val="008A3B6C"/>
    <w:rsid w:val="008B28D5"/>
    <w:rsid w:val="008E1A84"/>
    <w:rsid w:val="009340BE"/>
    <w:rsid w:val="00941380"/>
    <w:rsid w:val="0095610D"/>
    <w:rsid w:val="009749B1"/>
    <w:rsid w:val="009C02B4"/>
    <w:rsid w:val="009D40E1"/>
    <w:rsid w:val="00A358CF"/>
    <w:rsid w:val="00A57037"/>
    <w:rsid w:val="00AB6279"/>
    <w:rsid w:val="00AC052D"/>
    <w:rsid w:val="00AC564D"/>
    <w:rsid w:val="00AF4AEC"/>
    <w:rsid w:val="00AF51EC"/>
    <w:rsid w:val="00B4175E"/>
    <w:rsid w:val="00B525F1"/>
    <w:rsid w:val="00B7133C"/>
    <w:rsid w:val="00BB40B3"/>
    <w:rsid w:val="00BC0B72"/>
    <w:rsid w:val="00BE5F8F"/>
    <w:rsid w:val="00C02157"/>
    <w:rsid w:val="00C1110D"/>
    <w:rsid w:val="00C16E99"/>
    <w:rsid w:val="00C8527F"/>
    <w:rsid w:val="00C94D73"/>
    <w:rsid w:val="00CD1DF5"/>
    <w:rsid w:val="00D028F3"/>
    <w:rsid w:val="00D06779"/>
    <w:rsid w:val="00D47198"/>
    <w:rsid w:val="00D81A86"/>
    <w:rsid w:val="00D96FE3"/>
    <w:rsid w:val="00DC55DA"/>
    <w:rsid w:val="00E06121"/>
    <w:rsid w:val="00E42564"/>
    <w:rsid w:val="00E67C24"/>
    <w:rsid w:val="00E841C0"/>
    <w:rsid w:val="00EF2F32"/>
    <w:rsid w:val="00F25FE3"/>
    <w:rsid w:val="00F7182C"/>
    <w:rsid w:val="00F86A53"/>
    <w:rsid w:val="00FC377B"/>
    <w:rsid w:val="00FC4AFD"/>
    <w:rsid w:val="00FF276F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716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83E"/>
    <w:pPr>
      <w:spacing w:line="25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C4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4A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83E"/>
    <w:pPr>
      <w:spacing w:line="25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C4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4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A35CB-96ED-4C96-BA54-98FCD8ED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o.gokova</dc:creator>
  <cp:lastModifiedBy>User</cp:lastModifiedBy>
  <cp:revision>2</cp:revision>
  <cp:lastPrinted>2024-04-17T13:56:00Z</cp:lastPrinted>
  <dcterms:created xsi:type="dcterms:W3CDTF">2024-05-02T06:48:00Z</dcterms:created>
  <dcterms:modified xsi:type="dcterms:W3CDTF">2024-05-02T06:48:00Z</dcterms:modified>
</cp:coreProperties>
</file>