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AD6" w:rsidRPr="004C6A8E" w:rsidRDefault="00243AD6" w:rsidP="00243AD6">
      <w:pPr>
        <w:jc w:val="center"/>
        <w:rPr>
          <w:b/>
        </w:rPr>
      </w:pPr>
      <w:r w:rsidRPr="004C6A8E">
        <w:rPr>
          <w:noProof/>
        </w:rPr>
        <w:drawing>
          <wp:inline distT="0" distB="0" distL="0" distR="0">
            <wp:extent cx="561062" cy="6911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56" cy="70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AD6" w:rsidRPr="004C6A8E" w:rsidRDefault="00243AD6" w:rsidP="00243AD6">
      <w:pPr>
        <w:ind w:right="-81"/>
        <w:jc w:val="center"/>
        <w:rPr>
          <w:b/>
          <w:bCs/>
          <w:sz w:val="27"/>
          <w:szCs w:val="27"/>
        </w:rPr>
      </w:pPr>
    </w:p>
    <w:p w:rsidR="009C7F29" w:rsidRDefault="009C7F29" w:rsidP="009C7F29">
      <w:pPr>
        <w:ind w:right="-81"/>
        <w:jc w:val="center"/>
        <w:rPr>
          <w:b/>
          <w:sz w:val="27"/>
          <w:szCs w:val="27"/>
        </w:rPr>
      </w:pPr>
      <w:r w:rsidRPr="00B02C68">
        <w:rPr>
          <w:b/>
          <w:sz w:val="27"/>
          <w:szCs w:val="27"/>
        </w:rPr>
        <w:t xml:space="preserve">СОВЕТ МУНИЦИПАЛЬНОГО ОБРАЗОВАНИЯ </w:t>
      </w:r>
    </w:p>
    <w:p w:rsidR="009C7F29" w:rsidRDefault="009C7F29" w:rsidP="009C7F29">
      <w:pPr>
        <w:ind w:right="-81"/>
        <w:jc w:val="center"/>
        <w:rPr>
          <w:b/>
          <w:sz w:val="27"/>
          <w:szCs w:val="27"/>
        </w:rPr>
      </w:pPr>
      <w:r w:rsidRPr="00B02C68">
        <w:rPr>
          <w:b/>
          <w:sz w:val="27"/>
          <w:szCs w:val="27"/>
        </w:rPr>
        <w:t xml:space="preserve">КАЛИНИНСКИЙ </w:t>
      </w:r>
      <w:r>
        <w:rPr>
          <w:b/>
          <w:sz w:val="27"/>
          <w:szCs w:val="27"/>
        </w:rPr>
        <w:t xml:space="preserve">МУНИЦИПАЛЬНЫЙ </w:t>
      </w:r>
      <w:r w:rsidRPr="00B02C68">
        <w:rPr>
          <w:b/>
          <w:sz w:val="27"/>
          <w:szCs w:val="27"/>
        </w:rPr>
        <w:t>РАЙОН</w:t>
      </w:r>
      <w:r>
        <w:rPr>
          <w:b/>
          <w:sz w:val="27"/>
          <w:szCs w:val="27"/>
        </w:rPr>
        <w:t xml:space="preserve"> </w:t>
      </w:r>
    </w:p>
    <w:p w:rsidR="009C7F29" w:rsidRPr="00B02C68" w:rsidRDefault="009C7F29" w:rsidP="009C7F29">
      <w:pPr>
        <w:ind w:right="-81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КРАСНОДАРСКОГО КРАЯ</w:t>
      </w:r>
    </w:p>
    <w:p w:rsidR="00243AD6" w:rsidRPr="004C6A8E" w:rsidRDefault="00243AD6" w:rsidP="00243AD6">
      <w:pPr>
        <w:ind w:right="-81"/>
        <w:jc w:val="center"/>
        <w:rPr>
          <w:b/>
          <w:bCs/>
        </w:rPr>
      </w:pPr>
    </w:p>
    <w:p w:rsidR="00243AD6" w:rsidRPr="004C6A8E" w:rsidRDefault="00245D90" w:rsidP="00243AD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РЕШЕНИЕ</w:t>
      </w:r>
    </w:p>
    <w:p w:rsidR="00243AD6" w:rsidRPr="000757B7" w:rsidRDefault="00243AD6" w:rsidP="00243AD6"/>
    <w:p w:rsidR="00243AD6" w:rsidRPr="000757B7" w:rsidRDefault="00243AD6" w:rsidP="00243AD6"/>
    <w:p w:rsidR="00243AD6" w:rsidRPr="004C6A8E" w:rsidRDefault="00243AD6" w:rsidP="00243AD6">
      <w:pPr>
        <w:pStyle w:val="a3"/>
        <w:tabs>
          <w:tab w:val="left" w:pos="708"/>
          <w:tab w:val="left" w:pos="1701"/>
        </w:tabs>
        <w:rPr>
          <w:sz w:val="26"/>
          <w:szCs w:val="26"/>
          <w:u w:val="single"/>
        </w:rPr>
      </w:pPr>
      <w:r w:rsidRPr="004C6A8E">
        <w:rPr>
          <w:b/>
          <w:bCs/>
          <w:sz w:val="26"/>
          <w:szCs w:val="26"/>
        </w:rPr>
        <w:t xml:space="preserve">           от</w:t>
      </w:r>
      <w:r w:rsidRPr="004C6A8E">
        <w:rPr>
          <w:bCs/>
          <w:sz w:val="26"/>
          <w:szCs w:val="26"/>
        </w:rPr>
        <w:t>_</w:t>
      </w:r>
      <w:r w:rsidR="00245D90">
        <w:rPr>
          <w:bCs/>
          <w:sz w:val="26"/>
          <w:szCs w:val="26"/>
        </w:rPr>
        <w:t>14.11.2025 г.</w:t>
      </w:r>
      <w:bookmarkStart w:id="0" w:name="_GoBack"/>
      <w:bookmarkEnd w:id="0"/>
      <w:r w:rsidRPr="004C6A8E">
        <w:rPr>
          <w:b/>
          <w:sz w:val="26"/>
          <w:szCs w:val="26"/>
        </w:rPr>
        <w:t xml:space="preserve"> </w:t>
      </w:r>
      <w:r w:rsidRPr="004C6A8E">
        <w:rPr>
          <w:sz w:val="26"/>
          <w:szCs w:val="26"/>
        </w:rPr>
        <w:t xml:space="preserve">                                                                        </w:t>
      </w:r>
      <w:r w:rsidRPr="004C6A8E">
        <w:rPr>
          <w:b/>
          <w:bCs/>
          <w:sz w:val="26"/>
          <w:szCs w:val="26"/>
        </w:rPr>
        <w:t xml:space="preserve">№ </w:t>
      </w:r>
      <w:r w:rsidRPr="004C6A8E">
        <w:rPr>
          <w:bCs/>
          <w:sz w:val="26"/>
          <w:szCs w:val="26"/>
        </w:rPr>
        <w:t>____</w:t>
      </w:r>
      <w:r w:rsidR="004279C8">
        <w:rPr>
          <w:bCs/>
          <w:sz w:val="26"/>
          <w:szCs w:val="26"/>
        </w:rPr>
        <w:t>__</w:t>
      </w:r>
      <w:r w:rsidR="00245D90">
        <w:rPr>
          <w:bCs/>
          <w:sz w:val="26"/>
          <w:szCs w:val="26"/>
        </w:rPr>
        <w:t>15</w:t>
      </w:r>
      <w:r w:rsidRPr="004C6A8E">
        <w:rPr>
          <w:bCs/>
          <w:sz w:val="26"/>
          <w:szCs w:val="26"/>
        </w:rPr>
        <w:t>______</w:t>
      </w:r>
    </w:p>
    <w:p w:rsidR="00243AD6" w:rsidRPr="004C6A8E" w:rsidRDefault="00243AD6" w:rsidP="00243AD6">
      <w:pPr>
        <w:jc w:val="center"/>
        <w:rPr>
          <w:sz w:val="26"/>
          <w:szCs w:val="26"/>
        </w:rPr>
      </w:pPr>
      <w:r w:rsidRPr="004C6A8E">
        <w:rPr>
          <w:sz w:val="26"/>
          <w:szCs w:val="26"/>
        </w:rPr>
        <w:t xml:space="preserve">     </w:t>
      </w:r>
      <w:proofErr w:type="spellStart"/>
      <w:r w:rsidRPr="004C6A8E">
        <w:rPr>
          <w:sz w:val="26"/>
          <w:szCs w:val="26"/>
        </w:rPr>
        <w:t>ст-ца</w:t>
      </w:r>
      <w:proofErr w:type="spellEnd"/>
      <w:r w:rsidRPr="004C6A8E">
        <w:rPr>
          <w:sz w:val="26"/>
          <w:szCs w:val="26"/>
        </w:rPr>
        <w:t xml:space="preserve"> Калининская</w:t>
      </w:r>
    </w:p>
    <w:p w:rsidR="0020103A" w:rsidRPr="004C6A8E" w:rsidRDefault="0020103A"/>
    <w:p w:rsidR="00243AD6" w:rsidRPr="004C6A8E" w:rsidRDefault="00243AD6"/>
    <w:p w:rsidR="00243AD6" w:rsidRPr="00FB5E27" w:rsidRDefault="00243AD6" w:rsidP="00243AD6">
      <w:pPr>
        <w:shd w:val="clear" w:color="auto" w:fill="FFFFFF"/>
        <w:jc w:val="center"/>
        <w:rPr>
          <w:b/>
        </w:rPr>
      </w:pPr>
      <w:r w:rsidRPr="00FB5E27">
        <w:rPr>
          <w:b/>
        </w:rPr>
        <w:t>О принятии полномочи</w:t>
      </w:r>
      <w:r w:rsidR="00D11339">
        <w:rPr>
          <w:b/>
        </w:rPr>
        <w:t>й</w:t>
      </w:r>
      <w:r w:rsidRPr="00FB5E27">
        <w:rPr>
          <w:b/>
        </w:rPr>
        <w:t xml:space="preserve"> по осуществлению</w:t>
      </w:r>
    </w:p>
    <w:p w:rsidR="00243AD6" w:rsidRPr="00FB5E27" w:rsidRDefault="00243AD6" w:rsidP="00243AD6">
      <w:pPr>
        <w:shd w:val="clear" w:color="auto" w:fill="FFFFFF"/>
        <w:jc w:val="center"/>
        <w:rPr>
          <w:b/>
        </w:rPr>
      </w:pPr>
      <w:r w:rsidRPr="00FB5E27">
        <w:rPr>
          <w:b/>
        </w:rPr>
        <w:t>внутреннего муниципального финансового контроля</w:t>
      </w:r>
    </w:p>
    <w:p w:rsidR="00243AD6" w:rsidRPr="00FB5E27" w:rsidRDefault="00243AD6" w:rsidP="00243AD6">
      <w:pPr>
        <w:shd w:val="clear" w:color="auto" w:fill="FFFFFF"/>
      </w:pPr>
    </w:p>
    <w:p w:rsidR="00243AD6" w:rsidRPr="00FB5E27" w:rsidRDefault="00243AD6" w:rsidP="00243AD6">
      <w:pPr>
        <w:shd w:val="clear" w:color="auto" w:fill="FFFFFF"/>
      </w:pPr>
    </w:p>
    <w:p w:rsidR="009C7F29" w:rsidRPr="00FB5E27" w:rsidRDefault="009C7F29" w:rsidP="009C7F29">
      <w:pPr>
        <w:shd w:val="clear" w:color="auto" w:fill="FFFFFF"/>
        <w:ind w:firstLine="709"/>
        <w:jc w:val="both"/>
      </w:pPr>
      <w:proofErr w:type="gramStart"/>
      <w:r w:rsidRPr="00FB5E27">
        <w:t xml:space="preserve">В соответствии </w:t>
      </w:r>
      <w:r>
        <w:t xml:space="preserve">со </w:t>
      </w:r>
      <w:r w:rsidRPr="00FB5E27">
        <w:t>статьями 142.5, 265 и 269.2 Бюджетного кодекса Российской Федерации</w:t>
      </w:r>
      <w:r>
        <w:t>,</w:t>
      </w:r>
      <w:r w:rsidRPr="00FB5E27">
        <w:t xml:space="preserve"> с </w:t>
      </w:r>
      <w:r>
        <w:t>частью</w:t>
      </w:r>
      <w:r w:rsidRPr="00FB5E27">
        <w:t xml:space="preserve"> 4 статьи 15 Федерального закона </w:t>
      </w:r>
      <w:r>
        <w:t xml:space="preserve">                      </w:t>
      </w:r>
      <w:r w:rsidRPr="00FB5E27">
        <w:t>от 6 октября 2003 г</w:t>
      </w:r>
      <w:r>
        <w:t>ода</w:t>
      </w:r>
      <w:r w:rsidRPr="00FB5E27">
        <w:t xml:space="preserve"> № 131-ФЗ </w:t>
      </w:r>
      <w:r w:rsidRPr="00FB5E27">
        <w:rPr>
          <w:spacing w:val="2"/>
        </w:rPr>
        <w:t>"</w:t>
      </w:r>
      <w:r w:rsidRPr="00FB5E27">
        <w:t>Об общих принципах организации местного самоуправления в Российской Федерации</w:t>
      </w:r>
      <w:r w:rsidRPr="00FB5E27">
        <w:rPr>
          <w:spacing w:val="2"/>
        </w:rPr>
        <w:t>"</w:t>
      </w:r>
      <w:r w:rsidRPr="00FB5E27">
        <w:t xml:space="preserve">, на основании решений органов местного самоуправления поселений, входящих в состав муниципального образования Калининский </w:t>
      </w:r>
      <w:r>
        <w:t>муниципальный район Краснодарского края</w:t>
      </w:r>
      <w:r w:rsidRPr="00FB5E27">
        <w:t xml:space="preserve">, статьями 25, 64, 69 Устава муниципального образования Калининский </w:t>
      </w:r>
      <w:r>
        <w:t>муниципальный</w:t>
      </w:r>
      <w:proofErr w:type="gramEnd"/>
      <w:r>
        <w:t xml:space="preserve"> район Краснодарского края,</w:t>
      </w:r>
      <w:r w:rsidRPr="00FB5E27">
        <w:t xml:space="preserve"> </w:t>
      </w:r>
      <w:r>
        <w:t>с</w:t>
      </w:r>
      <w:r w:rsidRPr="00FB5E27">
        <w:t xml:space="preserve">овет муниципального образования Калининский </w:t>
      </w:r>
      <w:r>
        <w:t>муниципальный район Краснодарского края</w:t>
      </w:r>
      <w:r w:rsidRPr="00FB5E27">
        <w:t xml:space="preserve"> РЕШИЛ:</w:t>
      </w:r>
    </w:p>
    <w:p w:rsidR="009C7F29" w:rsidRPr="002E1216" w:rsidRDefault="009C7F29" w:rsidP="009C7F29">
      <w:pPr>
        <w:numPr>
          <w:ilvl w:val="0"/>
          <w:numId w:val="1"/>
        </w:numPr>
        <w:ind w:left="0" w:firstLine="709"/>
        <w:jc w:val="both"/>
      </w:pPr>
      <w:r w:rsidRPr="002E1216">
        <w:t>Принять с 1 января по 31 декабря 2026 г</w:t>
      </w:r>
      <w:r>
        <w:t>ода</w:t>
      </w:r>
      <w:r w:rsidRPr="002E1216">
        <w:t xml:space="preserve"> от Бойкопонурского, Гривенского, Гришковского, Джумайловского, Калининского, Куйбышевского, Новониколаевского, Старовеличковского сельских поселений Калининского муниципального района Краснодарского края полномочия по осуществлению внутреннего муниципального финансового контроля</w:t>
      </w:r>
      <w:r>
        <w:t xml:space="preserve"> включающие </w:t>
      </w:r>
      <w:r w:rsidRPr="002E1216">
        <w:t>следующие</w:t>
      </w:r>
      <w:r>
        <w:t xml:space="preserve"> виды контроля</w:t>
      </w:r>
      <w:r w:rsidRPr="002E1216">
        <w:t>:</w:t>
      </w:r>
    </w:p>
    <w:p w:rsidR="009C7F29" w:rsidRPr="00FB5E27" w:rsidRDefault="009C7F29" w:rsidP="009C7F29">
      <w:pPr>
        <w:pStyle w:val="a8"/>
        <w:numPr>
          <w:ilvl w:val="0"/>
          <w:numId w:val="2"/>
        </w:numPr>
        <w:ind w:left="0" w:firstLine="709"/>
        <w:jc w:val="both"/>
        <w:rPr>
          <w:szCs w:val="28"/>
        </w:rPr>
      </w:pPr>
      <w:proofErr w:type="gramStart"/>
      <w:r w:rsidRPr="00FB5E27">
        <w:rPr>
          <w:szCs w:val="28"/>
        </w:rPr>
        <w:t>контроль за</w:t>
      </w:r>
      <w:proofErr w:type="gramEnd"/>
      <w:r w:rsidRPr="00FB5E27">
        <w:rPr>
          <w:szCs w:val="28"/>
        </w:rPr>
        <w:t xml:space="preserve">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государственных (муниципальных) учреждений;</w:t>
      </w:r>
    </w:p>
    <w:p w:rsidR="009C7F29" w:rsidRPr="00FB5E27" w:rsidRDefault="009C7F29" w:rsidP="009C7F29">
      <w:pPr>
        <w:pStyle w:val="a8"/>
        <w:numPr>
          <w:ilvl w:val="0"/>
          <w:numId w:val="2"/>
        </w:numPr>
        <w:ind w:left="0" w:firstLine="709"/>
        <w:jc w:val="both"/>
        <w:rPr>
          <w:szCs w:val="28"/>
        </w:rPr>
      </w:pPr>
      <w:proofErr w:type="gramStart"/>
      <w:r w:rsidRPr="00FB5E27">
        <w:rPr>
          <w:szCs w:val="28"/>
        </w:rPr>
        <w:t xml:space="preserve">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формирование доходов и осуществление расходов бюджетов бюджетной системы Российской Федерации при управлении и распоряжении государственным (муниципальным) имуществом и (или) его использовании, а также за соблюдением условий договоров (соглашений) о </w:t>
      </w:r>
      <w:r w:rsidRPr="00FB5E27">
        <w:rPr>
          <w:szCs w:val="28"/>
        </w:rPr>
        <w:lastRenderedPageBreak/>
        <w:t>предоставлении средств из соответствующего бюджета, государственных (муниципальных) контрактов;</w:t>
      </w:r>
      <w:proofErr w:type="gramEnd"/>
    </w:p>
    <w:p w:rsidR="009C7F29" w:rsidRPr="00FB5E27" w:rsidRDefault="009C7F29" w:rsidP="009C7F29">
      <w:pPr>
        <w:pStyle w:val="a8"/>
        <w:numPr>
          <w:ilvl w:val="0"/>
          <w:numId w:val="2"/>
        </w:numPr>
        <w:ind w:left="0" w:firstLine="709"/>
        <w:jc w:val="both"/>
        <w:rPr>
          <w:szCs w:val="28"/>
        </w:rPr>
      </w:pPr>
      <w:proofErr w:type="gramStart"/>
      <w:r w:rsidRPr="00FB5E27">
        <w:rPr>
          <w:szCs w:val="28"/>
        </w:rPr>
        <w:t>контроль за</w:t>
      </w:r>
      <w:proofErr w:type="gramEnd"/>
      <w:r w:rsidRPr="00FB5E27">
        <w:rPr>
          <w:szCs w:val="28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настоящим Кодексом, условий договоров (соглашений), заключенных в целях исполнения государственных (муниципальных) контрактов;</w:t>
      </w:r>
    </w:p>
    <w:p w:rsidR="009C7F29" w:rsidRPr="00FB5E27" w:rsidRDefault="009C7F29" w:rsidP="009C7F29">
      <w:pPr>
        <w:pStyle w:val="a8"/>
        <w:numPr>
          <w:ilvl w:val="0"/>
          <w:numId w:val="2"/>
        </w:numPr>
        <w:ind w:left="0" w:firstLine="709"/>
        <w:jc w:val="both"/>
        <w:rPr>
          <w:szCs w:val="28"/>
        </w:rPr>
      </w:pPr>
      <w:r w:rsidRPr="00FB5E27">
        <w:rPr>
          <w:szCs w:val="28"/>
        </w:rPr>
        <w:t xml:space="preserve">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государственных (муниципальных) программ, отчетов об исполнении государственных (муниципальных) заданий, отчетов о достижении </w:t>
      </w:r>
      <w:proofErr w:type="gramStart"/>
      <w:r w:rsidRPr="00FB5E27">
        <w:rPr>
          <w:szCs w:val="28"/>
        </w:rPr>
        <w:t>значений показателей результативности предоставления средств</w:t>
      </w:r>
      <w:proofErr w:type="gramEnd"/>
      <w:r w:rsidRPr="00FB5E27">
        <w:rPr>
          <w:szCs w:val="28"/>
        </w:rPr>
        <w:t xml:space="preserve"> из бюджета</w:t>
      </w:r>
      <w:r w:rsidRPr="00FB5E27">
        <w:rPr>
          <w:szCs w:val="28"/>
          <w:shd w:val="clear" w:color="auto" w:fill="FFFFFF"/>
        </w:rPr>
        <w:t>;</w:t>
      </w:r>
    </w:p>
    <w:p w:rsidR="009C7F29" w:rsidRPr="00FB5E27" w:rsidRDefault="009C7F29" w:rsidP="009C7F29">
      <w:pPr>
        <w:pStyle w:val="a8"/>
        <w:numPr>
          <w:ilvl w:val="0"/>
          <w:numId w:val="2"/>
        </w:numPr>
        <w:ind w:left="0" w:firstLine="709"/>
        <w:jc w:val="both"/>
        <w:rPr>
          <w:szCs w:val="28"/>
        </w:rPr>
      </w:pPr>
      <w:r w:rsidRPr="00FB5E27">
        <w:rPr>
          <w:szCs w:val="28"/>
        </w:rPr>
        <w:t>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</w:r>
      <w:r w:rsidRPr="00FB5E27">
        <w:rPr>
          <w:szCs w:val="28"/>
          <w:shd w:val="clear" w:color="auto" w:fill="FFFFFF"/>
        </w:rPr>
        <w:t>.</w:t>
      </w:r>
    </w:p>
    <w:p w:rsidR="009C7F29" w:rsidRDefault="009C7F29" w:rsidP="009C7F29">
      <w:pPr>
        <w:numPr>
          <w:ilvl w:val="0"/>
          <w:numId w:val="1"/>
        </w:numPr>
        <w:tabs>
          <w:tab w:val="left" w:pos="900"/>
        </w:tabs>
        <w:ind w:left="0" w:firstLine="709"/>
        <w:jc w:val="both"/>
      </w:pPr>
      <w:r w:rsidRPr="00FB5E27">
        <w:t>Финансовое обеспечение полномочи</w:t>
      </w:r>
      <w:r>
        <w:t>й</w:t>
      </w:r>
      <w:r w:rsidRPr="00FB5E27">
        <w:t>, указанн</w:t>
      </w:r>
      <w:r>
        <w:t>ых</w:t>
      </w:r>
      <w:r w:rsidRPr="00FB5E27">
        <w:t xml:space="preserve"> в пункте 1 настоящего решения, осуществлят</w:t>
      </w:r>
      <w:r>
        <w:t>ь</w:t>
      </w:r>
      <w:r w:rsidRPr="00FB5E27">
        <w:t xml:space="preserve"> за счёт межбюджетных трансфертов, предусмотренных в бюджетах сельских поселений Калининского </w:t>
      </w:r>
      <w:r>
        <w:t>муниципального района Краснодарского края</w:t>
      </w:r>
      <w:r w:rsidRPr="00FB5E27">
        <w:t xml:space="preserve">, предоставляемых бюджету муниципального образования Калининский </w:t>
      </w:r>
      <w:r>
        <w:t>муниципальный район Краснодарского края</w:t>
      </w:r>
      <w:r w:rsidRPr="00FB5E27">
        <w:t>.</w:t>
      </w:r>
    </w:p>
    <w:p w:rsidR="009C7F29" w:rsidRPr="002141A7" w:rsidRDefault="009C7F29" w:rsidP="009C7F29">
      <w:pPr>
        <w:pStyle w:val="a8"/>
        <w:numPr>
          <w:ilvl w:val="0"/>
          <w:numId w:val="1"/>
        </w:numPr>
        <w:ind w:left="0" w:firstLine="709"/>
        <w:jc w:val="both"/>
        <w:rPr>
          <w:szCs w:val="28"/>
        </w:rPr>
      </w:pPr>
      <w:r w:rsidRPr="002141A7">
        <w:rPr>
          <w:szCs w:val="28"/>
        </w:rPr>
        <w:t xml:space="preserve">Заключить соглашение между администрацией муниципального образования Калининский </w:t>
      </w:r>
      <w:r>
        <w:t>муниципальный район Краснодарского края</w:t>
      </w:r>
      <w:r w:rsidRPr="002141A7">
        <w:rPr>
          <w:szCs w:val="28"/>
        </w:rPr>
        <w:t xml:space="preserve"> и администрациями сельских поселений Калининского </w:t>
      </w:r>
      <w:r>
        <w:t>муниципального района Краснодарского края</w:t>
      </w:r>
      <w:r w:rsidRPr="002141A7">
        <w:rPr>
          <w:szCs w:val="28"/>
        </w:rPr>
        <w:t xml:space="preserve"> о передач</w:t>
      </w:r>
      <w:r>
        <w:rPr>
          <w:szCs w:val="28"/>
        </w:rPr>
        <w:t>е</w:t>
      </w:r>
      <w:r w:rsidRPr="002141A7">
        <w:rPr>
          <w:szCs w:val="28"/>
        </w:rPr>
        <w:t xml:space="preserve"> полномоч</w:t>
      </w:r>
      <w:r>
        <w:rPr>
          <w:szCs w:val="28"/>
        </w:rPr>
        <w:t>ий</w:t>
      </w:r>
      <w:r w:rsidRPr="002141A7">
        <w:rPr>
          <w:szCs w:val="28"/>
        </w:rPr>
        <w:t>, указанн</w:t>
      </w:r>
      <w:r>
        <w:rPr>
          <w:szCs w:val="28"/>
        </w:rPr>
        <w:t>ых</w:t>
      </w:r>
      <w:r w:rsidRPr="002141A7">
        <w:rPr>
          <w:szCs w:val="28"/>
        </w:rPr>
        <w:t xml:space="preserve"> в пункте 1 настоящего решения.</w:t>
      </w:r>
    </w:p>
    <w:p w:rsidR="009C7F29" w:rsidRDefault="009C7F29" w:rsidP="009C7F29">
      <w:pPr>
        <w:numPr>
          <w:ilvl w:val="0"/>
          <w:numId w:val="1"/>
        </w:numPr>
        <w:tabs>
          <w:tab w:val="left" w:pos="900"/>
        </w:tabs>
        <w:ind w:left="0" w:firstLine="709"/>
        <w:jc w:val="both"/>
      </w:pPr>
      <w:proofErr w:type="gramStart"/>
      <w:r>
        <w:t>Контроль за</w:t>
      </w:r>
      <w:proofErr w:type="gramEnd"/>
      <w:r>
        <w:t xml:space="preserve"> выполнением настоящего решения возложить на постоянную комиссию совета муниципального образования Калининский муниципальный район Краснодарского края по </w:t>
      </w:r>
      <w:r w:rsidRPr="00961EFC">
        <w:t>вопросам правового и организационного обеспечения деятельности органов местного самоуправления</w:t>
      </w:r>
      <w:r>
        <w:t xml:space="preserve"> (Миронов С. М.). </w:t>
      </w:r>
    </w:p>
    <w:p w:rsidR="009C7F29" w:rsidRPr="00FB5E27" w:rsidRDefault="009C7F29" w:rsidP="009C7F29">
      <w:pPr>
        <w:numPr>
          <w:ilvl w:val="0"/>
          <w:numId w:val="1"/>
        </w:numPr>
        <w:tabs>
          <w:tab w:val="left" w:pos="900"/>
        </w:tabs>
        <w:ind w:left="0" w:firstLine="709"/>
        <w:jc w:val="both"/>
      </w:pPr>
      <w:r w:rsidRPr="00FB5E27">
        <w:t xml:space="preserve">Решение вступает в </w:t>
      </w:r>
      <w:r>
        <w:t>силу со дня его официального опубликования, но не ранее 1 января 2026 года</w:t>
      </w:r>
      <w:r w:rsidRPr="00FB5E27">
        <w:t>.</w:t>
      </w:r>
    </w:p>
    <w:tbl>
      <w:tblPr>
        <w:tblW w:w="10429" w:type="dxa"/>
        <w:tblLook w:val="0000" w:firstRow="0" w:lastRow="0" w:firstColumn="0" w:lastColumn="0" w:noHBand="0" w:noVBand="0"/>
      </w:tblPr>
      <w:tblGrid>
        <w:gridCol w:w="4828"/>
        <w:gridCol w:w="681"/>
        <w:gridCol w:w="4238"/>
        <w:gridCol w:w="682"/>
      </w:tblGrid>
      <w:tr w:rsidR="00243AD6" w:rsidRPr="00FB5E27" w:rsidTr="00975B52">
        <w:trPr>
          <w:trHeight w:val="936"/>
        </w:trPr>
        <w:tc>
          <w:tcPr>
            <w:tcW w:w="55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3AD6" w:rsidRPr="00797FFB" w:rsidRDefault="00243AD6" w:rsidP="00975B52">
            <w:r w:rsidRPr="00797FFB">
              <w:t xml:space="preserve">Глава муниципального образования                </w:t>
            </w:r>
          </w:p>
          <w:p w:rsidR="00243AD6" w:rsidRPr="00797FFB" w:rsidRDefault="00243AD6" w:rsidP="00975B5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97FFB">
              <w:rPr>
                <w:rFonts w:ascii="Times New Roman" w:hAnsi="Times New Roman" w:cs="Times New Roman"/>
                <w:sz w:val="28"/>
                <w:szCs w:val="28"/>
              </w:rPr>
              <w:t xml:space="preserve">Калининский </w:t>
            </w:r>
            <w:r w:rsidR="00797FFB" w:rsidRPr="00797FFB">
              <w:rPr>
                <w:rFonts w:ascii="Times New Roman" w:hAnsi="Times New Roman" w:cs="Times New Roman"/>
                <w:sz w:val="28"/>
                <w:szCs w:val="28"/>
              </w:rPr>
              <w:t>муниципальный район Краснодарского края</w:t>
            </w:r>
            <w:r w:rsidRPr="00797F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97FFB" w:rsidRPr="00797FFB" w:rsidRDefault="00797FFB" w:rsidP="00797FFB"/>
          <w:p w:rsidR="00243AD6" w:rsidRPr="00797FFB" w:rsidRDefault="00243AD6" w:rsidP="00975B5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3AD6" w:rsidRPr="00FB5E27" w:rsidRDefault="00243AD6" w:rsidP="00975B52"/>
          <w:p w:rsidR="00243AD6" w:rsidRPr="00FB5E27" w:rsidRDefault="00243AD6" w:rsidP="00975B52"/>
          <w:p w:rsidR="00243AD6" w:rsidRPr="00FB5E27" w:rsidRDefault="00FF547D" w:rsidP="00975B52">
            <w:r>
              <w:t>П</w:t>
            </w:r>
            <w:r w:rsidR="00243AD6" w:rsidRPr="00FB5E27">
              <w:t>редседател</w:t>
            </w:r>
            <w:r w:rsidR="00863180">
              <w:t>я</w:t>
            </w:r>
            <w:r w:rsidR="00D61021">
              <w:t xml:space="preserve"> с</w:t>
            </w:r>
            <w:r w:rsidR="00243AD6" w:rsidRPr="00FB5E27">
              <w:t xml:space="preserve">овета </w:t>
            </w:r>
          </w:p>
          <w:p w:rsidR="00243AD6" w:rsidRPr="00FB5E27" w:rsidRDefault="00243AD6" w:rsidP="00975B52">
            <w:r w:rsidRPr="00FB5E27">
              <w:t xml:space="preserve">муниципального образования Калининский </w:t>
            </w:r>
            <w:r w:rsidR="00797FFB">
              <w:t>муниципальный район Краснодарского края</w:t>
            </w:r>
            <w:r w:rsidRPr="00FB5E27">
              <w:t xml:space="preserve">       </w:t>
            </w:r>
          </w:p>
          <w:p w:rsidR="00243AD6" w:rsidRPr="00FB5E27" w:rsidRDefault="00243AD6" w:rsidP="00975B52">
            <w:r w:rsidRPr="00FB5E27">
              <w:t xml:space="preserve">     </w:t>
            </w:r>
          </w:p>
        </w:tc>
      </w:tr>
      <w:tr w:rsidR="00243AD6" w:rsidRPr="00FB5E27" w:rsidTr="00975B52">
        <w:trPr>
          <w:gridAfter w:val="1"/>
          <w:wAfter w:w="682" w:type="dxa"/>
        </w:trPr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3AD6" w:rsidRPr="00FB5E27" w:rsidRDefault="00243AD6" w:rsidP="00975B52">
            <w:pPr>
              <w:tabs>
                <w:tab w:val="left" w:pos="900"/>
                <w:tab w:val="left" w:pos="4143"/>
              </w:tabs>
            </w:pPr>
            <w:r w:rsidRPr="00FB5E27">
              <w:t xml:space="preserve">                                   В.В. Кузьминов 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3AD6" w:rsidRPr="00FB5E27" w:rsidRDefault="00243AD6" w:rsidP="00FF547D">
            <w:pPr>
              <w:ind w:right="-250"/>
            </w:pPr>
            <w:r w:rsidRPr="00FB5E27">
              <w:t xml:space="preserve">                                   </w:t>
            </w:r>
            <w:r w:rsidR="00FF547D">
              <w:t>В.Н. Башкиров</w:t>
            </w:r>
          </w:p>
        </w:tc>
      </w:tr>
    </w:tbl>
    <w:p w:rsidR="00243AD6" w:rsidRPr="00FB5E27" w:rsidRDefault="00243AD6"/>
    <w:p w:rsidR="00243AD6" w:rsidRPr="00FB5E27" w:rsidRDefault="00243AD6"/>
    <w:p w:rsidR="00CA0603" w:rsidRDefault="00CA0603" w:rsidP="00243AD6">
      <w:pPr>
        <w:tabs>
          <w:tab w:val="left" w:pos="7381"/>
        </w:tabs>
        <w:jc w:val="center"/>
        <w:rPr>
          <w:b/>
          <w:bCs/>
        </w:rPr>
      </w:pPr>
    </w:p>
    <w:p w:rsidR="00CA0603" w:rsidRDefault="00CA0603" w:rsidP="00243AD6">
      <w:pPr>
        <w:tabs>
          <w:tab w:val="left" w:pos="7381"/>
        </w:tabs>
        <w:jc w:val="center"/>
        <w:rPr>
          <w:b/>
          <w:bCs/>
        </w:rPr>
      </w:pPr>
    </w:p>
    <w:p w:rsidR="00CA0603" w:rsidRDefault="00CA0603" w:rsidP="00243AD6">
      <w:pPr>
        <w:tabs>
          <w:tab w:val="left" w:pos="7381"/>
        </w:tabs>
        <w:jc w:val="center"/>
        <w:rPr>
          <w:b/>
          <w:bCs/>
        </w:rPr>
      </w:pPr>
    </w:p>
    <w:sectPr w:rsidR="00CA0603" w:rsidSect="00BF40A3">
      <w:headerReference w:type="default" r:id="rId9"/>
      <w:pgSz w:w="11906" w:h="16838"/>
      <w:pgMar w:top="567" w:right="737" w:bottom="567" w:left="153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54F" w:rsidRDefault="00B6354F" w:rsidP="00243AD6">
      <w:r>
        <w:separator/>
      </w:r>
    </w:p>
  </w:endnote>
  <w:endnote w:type="continuationSeparator" w:id="0">
    <w:p w:rsidR="00B6354F" w:rsidRDefault="00B6354F" w:rsidP="00243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54F" w:rsidRDefault="00B6354F" w:rsidP="00243AD6">
      <w:r>
        <w:separator/>
      </w:r>
    </w:p>
  </w:footnote>
  <w:footnote w:type="continuationSeparator" w:id="0">
    <w:p w:rsidR="00B6354F" w:rsidRDefault="00B6354F" w:rsidP="00243A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09626"/>
      <w:docPartObj>
        <w:docPartGallery w:val="Page Numbers (Top of Page)"/>
        <w:docPartUnique/>
      </w:docPartObj>
    </w:sdtPr>
    <w:sdtEndPr/>
    <w:sdtContent>
      <w:p w:rsidR="00975B52" w:rsidRDefault="00E842B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5D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46031"/>
    <w:multiLevelType w:val="hybridMultilevel"/>
    <w:tmpl w:val="F02C7B36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6D076DE3"/>
    <w:multiLevelType w:val="multilevel"/>
    <w:tmpl w:val="5552BED6"/>
    <w:lvl w:ilvl="0">
      <w:start w:val="1"/>
      <w:numFmt w:val="decimal"/>
      <w:lvlText w:val="%1."/>
      <w:lvlJc w:val="left"/>
      <w:pPr>
        <w:ind w:left="141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3AD6"/>
    <w:rsid w:val="00006367"/>
    <w:rsid w:val="00014897"/>
    <w:rsid w:val="000411AA"/>
    <w:rsid w:val="000757B7"/>
    <w:rsid w:val="00096969"/>
    <w:rsid w:val="000A256C"/>
    <w:rsid w:val="000A683B"/>
    <w:rsid w:val="000E1A19"/>
    <w:rsid w:val="000F61B6"/>
    <w:rsid w:val="00121887"/>
    <w:rsid w:val="00125ACD"/>
    <w:rsid w:val="00146B6D"/>
    <w:rsid w:val="00150BD8"/>
    <w:rsid w:val="00156465"/>
    <w:rsid w:val="001577DC"/>
    <w:rsid w:val="00190CE0"/>
    <w:rsid w:val="001E1E35"/>
    <w:rsid w:val="00200622"/>
    <w:rsid w:val="0020103A"/>
    <w:rsid w:val="002141A7"/>
    <w:rsid w:val="00243AD6"/>
    <w:rsid w:val="00245D90"/>
    <w:rsid w:val="002659A2"/>
    <w:rsid w:val="002701DD"/>
    <w:rsid w:val="00274871"/>
    <w:rsid w:val="002831F7"/>
    <w:rsid w:val="00284614"/>
    <w:rsid w:val="002D3CE2"/>
    <w:rsid w:val="002E1216"/>
    <w:rsid w:val="002E39C6"/>
    <w:rsid w:val="003047B6"/>
    <w:rsid w:val="00322251"/>
    <w:rsid w:val="003573D9"/>
    <w:rsid w:val="00395FA9"/>
    <w:rsid w:val="003C41CA"/>
    <w:rsid w:val="003C7711"/>
    <w:rsid w:val="00400EE8"/>
    <w:rsid w:val="00422201"/>
    <w:rsid w:val="00422490"/>
    <w:rsid w:val="004279C8"/>
    <w:rsid w:val="0045047C"/>
    <w:rsid w:val="0047732E"/>
    <w:rsid w:val="004978ED"/>
    <w:rsid w:val="004C6A8E"/>
    <w:rsid w:val="004D3DBD"/>
    <w:rsid w:val="004F5A6D"/>
    <w:rsid w:val="0051132D"/>
    <w:rsid w:val="0051774D"/>
    <w:rsid w:val="005D7C48"/>
    <w:rsid w:val="00614D35"/>
    <w:rsid w:val="006D38D6"/>
    <w:rsid w:val="00734A55"/>
    <w:rsid w:val="00742465"/>
    <w:rsid w:val="00764DF2"/>
    <w:rsid w:val="007966D9"/>
    <w:rsid w:val="00797FFB"/>
    <w:rsid w:val="007A2352"/>
    <w:rsid w:val="007F7062"/>
    <w:rsid w:val="00817BF3"/>
    <w:rsid w:val="00835976"/>
    <w:rsid w:val="00863180"/>
    <w:rsid w:val="00885746"/>
    <w:rsid w:val="00895161"/>
    <w:rsid w:val="008A5EC2"/>
    <w:rsid w:val="008A7A64"/>
    <w:rsid w:val="008C4185"/>
    <w:rsid w:val="008D6D41"/>
    <w:rsid w:val="00920971"/>
    <w:rsid w:val="00961EFC"/>
    <w:rsid w:val="00975B52"/>
    <w:rsid w:val="009C7F29"/>
    <w:rsid w:val="009E4C61"/>
    <w:rsid w:val="009E4EDD"/>
    <w:rsid w:val="009E7147"/>
    <w:rsid w:val="009F40D6"/>
    <w:rsid w:val="00A11CA3"/>
    <w:rsid w:val="00A15352"/>
    <w:rsid w:val="00A63BC0"/>
    <w:rsid w:val="00A8419E"/>
    <w:rsid w:val="00AA3655"/>
    <w:rsid w:val="00AC6190"/>
    <w:rsid w:val="00B02C68"/>
    <w:rsid w:val="00B6354F"/>
    <w:rsid w:val="00B63E9F"/>
    <w:rsid w:val="00B7260B"/>
    <w:rsid w:val="00BA781C"/>
    <w:rsid w:val="00BF40A3"/>
    <w:rsid w:val="00C31DBE"/>
    <w:rsid w:val="00C56F7D"/>
    <w:rsid w:val="00C85F7D"/>
    <w:rsid w:val="00CA0603"/>
    <w:rsid w:val="00CB72C1"/>
    <w:rsid w:val="00CD0E8F"/>
    <w:rsid w:val="00D11339"/>
    <w:rsid w:val="00D27E7C"/>
    <w:rsid w:val="00D61021"/>
    <w:rsid w:val="00D7030C"/>
    <w:rsid w:val="00D70518"/>
    <w:rsid w:val="00D86A2B"/>
    <w:rsid w:val="00D95E8C"/>
    <w:rsid w:val="00E14C18"/>
    <w:rsid w:val="00E23EE6"/>
    <w:rsid w:val="00E73506"/>
    <w:rsid w:val="00E842BB"/>
    <w:rsid w:val="00E91EAA"/>
    <w:rsid w:val="00EB5E8E"/>
    <w:rsid w:val="00F00EFC"/>
    <w:rsid w:val="00F32082"/>
    <w:rsid w:val="00FB3EAA"/>
    <w:rsid w:val="00FB5E27"/>
    <w:rsid w:val="00FE0B63"/>
    <w:rsid w:val="00FE691D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AD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43AD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243AD6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3A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3A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Прижатый влево"/>
    <w:basedOn w:val="a"/>
    <w:next w:val="a"/>
    <w:rsid w:val="00243AD6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a8">
    <w:name w:val="List Paragraph"/>
    <w:basedOn w:val="a"/>
    <w:uiPriority w:val="34"/>
    <w:qFormat/>
    <w:rsid w:val="00243AD6"/>
    <w:pPr>
      <w:ind w:left="720"/>
      <w:contextualSpacing/>
    </w:pPr>
    <w:rPr>
      <w:szCs w:val="24"/>
    </w:rPr>
  </w:style>
  <w:style w:type="paragraph" w:styleId="a9">
    <w:name w:val="footer"/>
    <w:basedOn w:val="a"/>
    <w:link w:val="aa"/>
    <w:uiPriority w:val="99"/>
    <w:semiHidden/>
    <w:unhideWhenUsed/>
    <w:rsid w:val="00243A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43AD6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b">
    <w:name w:val="Table Grid"/>
    <w:basedOn w:val="a1"/>
    <w:uiPriority w:val="59"/>
    <w:rsid w:val="00243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ДФБК</Company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</dc:creator>
  <cp:keywords/>
  <dc:description/>
  <cp:lastModifiedBy>user</cp:lastModifiedBy>
  <cp:revision>62</cp:revision>
  <cp:lastPrinted>2025-10-16T11:34:00Z</cp:lastPrinted>
  <dcterms:created xsi:type="dcterms:W3CDTF">2020-11-27T07:06:00Z</dcterms:created>
  <dcterms:modified xsi:type="dcterms:W3CDTF">2025-11-19T06:49:00Z</dcterms:modified>
</cp:coreProperties>
</file>